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F41" w:rsidRPr="00AD53D5" w:rsidRDefault="00356F41" w:rsidP="00AA0FF1">
      <w:pPr>
        <w:rPr>
          <w:rFonts w:ascii="Arial" w:hAnsi="Arial" w:cs="Arial"/>
        </w:rPr>
      </w:pPr>
      <w:r w:rsidRPr="00AD53D5">
        <w:rPr>
          <w:rFonts w:ascii="Arial" w:hAnsi="Arial" w:cs="Arial"/>
        </w:rPr>
        <w:t xml:space="preserve">PRODUCTS: </w:t>
      </w:r>
      <w:bookmarkStart w:id="0" w:name="Product"/>
      <w:r w:rsidR="00A87670">
        <w:rPr>
          <w:rFonts w:ascii="Arial" w:hAnsi="Arial" w:cs="Arial"/>
        </w:rPr>
        <w:t>RW</w:t>
      </w:r>
      <w:bookmarkEnd w:id="0"/>
    </w:p>
    <w:p w:rsidR="00356F41" w:rsidRPr="00AD53D5" w:rsidRDefault="00EE788A" w:rsidP="00180322">
      <w:pPr>
        <w:ind w:left="1530" w:hanging="1530"/>
        <w:rPr>
          <w:rFonts w:ascii="Arial" w:hAnsi="Arial" w:cs="Arial"/>
        </w:rPr>
      </w:pPr>
      <w:r w:rsidRPr="00AD53D5">
        <w:rPr>
          <w:rFonts w:ascii="Arial" w:hAnsi="Arial" w:cs="Arial"/>
        </w:rPr>
        <w:t>SYMPTOMS:</w:t>
      </w:r>
      <w:r w:rsidR="00F107A6">
        <w:rPr>
          <w:rFonts w:ascii="Arial" w:hAnsi="Arial" w:cs="Arial"/>
        </w:rPr>
        <w:t xml:space="preserve"> </w:t>
      </w:r>
      <w:bookmarkStart w:id="1" w:name="Description"/>
      <w:r w:rsidR="00A87670">
        <w:rPr>
          <w:rFonts w:ascii="Arial" w:hAnsi="Arial" w:cs="Arial"/>
        </w:rPr>
        <w:t>Roomwizard Firmware 4.7</w:t>
      </w:r>
      <w:bookmarkEnd w:id="1"/>
    </w:p>
    <w:p w:rsidR="00480882" w:rsidRPr="00AD53D5" w:rsidRDefault="00356F41" w:rsidP="00AA0FF1">
      <w:pPr>
        <w:rPr>
          <w:rFonts w:ascii="Arial" w:hAnsi="Arial" w:cs="Arial"/>
        </w:rPr>
      </w:pPr>
      <w:r w:rsidRPr="00AD53D5">
        <w:rPr>
          <w:rFonts w:ascii="Arial" w:hAnsi="Arial" w:cs="Arial"/>
        </w:rPr>
        <w:t>OS’s:</w:t>
      </w:r>
      <w:r w:rsidR="00EE788A" w:rsidRPr="00AD53D5">
        <w:rPr>
          <w:rFonts w:ascii="Arial" w:hAnsi="Arial" w:cs="Arial"/>
        </w:rPr>
        <w:t xml:space="preserve"> </w:t>
      </w:r>
      <w:r w:rsidR="009C0F0A" w:rsidRPr="00AD53D5">
        <w:rPr>
          <w:rFonts w:ascii="Arial" w:hAnsi="Arial" w:cs="Arial"/>
        </w:rPr>
        <w:t xml:space="preserve"> </w:t>
      </w:r>
    </w:p>
    <w:p w:rsidR="00EE788A" w:rsidRDefault="006E1094" w:rsidP="00AA0FF1">
      <w:pPr>
        <w:rPr>
          <w:rFonts w:ascii="Arial" w:hAnsi="Arial" w:cs="Arial"/>
        </w:rPr>
      </w:pPr>
      <w:r w:rsidRPr="00AD53D5">
        <w:rPr>
          <w:rFonts w:ascii="Arial" w:hAnsi="Arial" w:cs="Arial"/>
        </w:rPr>
        <w:t>KEYWORDS:</w:t>
      </w:r>
      <w:r w:rsidR="00EE788A" w:rsidRPr="00AD53D5">
        <w:rPr>
          <w:rFonts w:ascii="Arial" w:hAnsi="Arial" w:cs="Arial"/>
        </w:rPr>
        <w:t xml:space="preserve"> </w:t>
      </w:r>
      <w:r w:rsidR="00F107A6">
        <w:rPr>
          <w:rFonts w:ascii="Arial" w:hAnsi="Arial" w:cs="Arial"/>
        </w:rPr>
        <w:t xml:space="preserve"> </w:t>
      </w:r>
      <w:bookmarkStart w:id="2" w:name="Keywords"/>
      <w:r w:rsidR="00A87670">
        <w:rPr>
          <w:rFonts w:ascii="Arial" w:hAnsi="Arial" w:cs="Arial"/>
        </w:rPr>
        <w:t>Roomwizar</w:t>
      </w:r>
      <w:bookmarkEnd w:id="2"/>
      <w:r w:rsidR="00066BD0">
        <w:rPr>
          <w:rFonts w:ascii="Arial" w:hAnsi="Arial" w:cs="Arial"/>
        </w:rPr>
        <w:t xml:space="preserve">d </w:t>
      </w:r>
      <w:r w:rsidR="00C4708A">
        <w:rPr>
          <w:rFonts w:ascii="Arial" w:hAnsi="Arial" w:cs="Arial"/>
        </w:rPr>
        <w:t>Gradient and Logos changes via the RWAC</w:t>
      </w:r>
    </w:p>
    <w:p w:rsidR="004F411C" w:rsidRDefault="00DC738D" w:rsidP="00AA0FF1">
      <w:pPr>
        <w:rPr>
          <w:rFonts w:ascii="Arial" w:hAnsi="Arial" w:cs="Arial"/>
        </w:rPr>
      </w:pPr>
      <w:r>
        <w:rPr>
          <w:rFonts w:ascii="Arial" w:hAnsi="Arial" w:cs="Arial"/>
        </w:rPr>
        <w:t xml:space="preserve">Recent upgrades to </w:t>
      </w:r>
      <w:r w:rsidR="0078674B">
        <w:rPr>
          <w:rFonts w:ascii="Arial" w:hAnsi="Arial" w:cs="Arial"/>
        </w:rPr>
        <w:t>the RoomWizard</w:t>
      </w:r>
      <w:r>
        <w:rPr>
          <w:rFonts w:ascii="Arial" w:hAnsi="Arial" w:cs="Arial"/>
        </w:rPr>
        <w:t xml:space="preserve"> Firmware now allow users</w:t>
      </w:r>
      <w:r w:rsidR="0078674B">
        <w:rPr>
          <w:rFonts w:ascii="Arial" w:hAnsi="Arial" w:cs="Arial"/>
        </w:rPr>
        <w:t xml:space="preserve"> to change the color Gradient of the RoomWizard Front Panel as well as add Logos to the Front Panel. This allows end users to have their own color schemes as well as specific Front Panel Logos that fit the needs of their organizations. Multiple colors can be shown on the Front Panel, and Logos support multipl</w:t>
      </w:r>
      <w:r w:rsidR="00FF5059">
        <w:rPr>
          <w:rFonts w:ascii="Arial" w:hAnsi="Arial" w:cs="Arial"/>
        </w:rPr>
        <w:t>e</w:t>
      </w:r>
      <w:r w:rsidR="0078674B">
        <w:rPr>
          <w:rFonts w:ascii="Arial" w:hAnsi="Arial" w:cs="Arial"/>
        </w:rPr>
        <w:t xml:space="preserve"> extension types as well.</w:t>
      </w:r>
    </w:p>
    <w:p w:rsidR="00106014" w:rsidRDefault="0078674B" w:rsidP="00AA0FF1">
      <w:pPr>
        <w:rPr>
          <w:rFonts w:ascii="Arial" w:hAnsi="Arial" w:cs="Arial"/>
        </w:rPr>
      </w:pPr>
      <w:r>
        <w:rPr>
          <w:rFonts w:ascii="Arial" w:hAnsi="Arial" w:cs="Arial"/>
        </w:rPr>
        <w:t>Configuring Gradients</w:t>
      </w:r>
      <w:r w:rsidR="00542BAB">
        <w:rPr>
          <w:rFonts w:ascii="Arial" w:hAnsi="Arial" w:cs="Arial"/>
        </w:rPr>
        <w:t xml:space="preserve"> </w:t>
      </w:r>
      <w:r w:rsidR="003A694A">
        <w:rPr>
          <w:rFonts w:ascii="Arial" w:hAnsi="Arial" w:cs="Arial"/>
        </w:rPr>
        <w:t xml:space="preserve">via the RWAC: </w:t>
      </w:r>
      <w:r>
        <w:rPr>
          <w:rFonts w:ascii="Arial" w:hAnsi="Arial" w:cs="Arial"/>
        </w:rPr>
        <w:t xml:space="preserve">The RWAC is the designated way to setup color Gradients and/or Logos </w:t>
      </w:r>
      <w:r w:rsidR="00D90D69">
        <w:rPr>
          <w:rFonts w:ascii="Arial" w:hAnsi="Arial" w:cs="Arial"/>
        </w:rPr>
        <w:t>for a RoomWizard or Group of RoomWizards. This can be accomplished using the Configuration Tab(for a single RoomWizard only) or the Right Menu Bar(for both single and Groups of RoomWizards).</w:t>
      </w:r>
    </w:p>
    <w:p w:rsidR="00D90D69" w:rsidRDefault="00D90D69" w:rsidP="00AA0FF1">
      <w:pPr>
        <w:rPr>
          <w:rFonts w:ascii="Arial" w:hAnsi="Arial" w:cs="Arial"/>
        </w:rPr>
      </w:pPr>
      <w:r>
        <w:rPr>
          <w:rFonts w:ascii="Arial" w:hAnsi="Arial" w:cs="Arial"/>
        </w:rPr>
        <w:t>Configuration Tab Op</w:t>
      </w:r>
      <w:r w:rsidR="00820D33">
        <w:rPr>
          <w:rFonts w:ascii="Arial" w:hAnsi="Arial" w:cs="Arial"/>
        </w:rPr>
        <w:t>tion: To configure a Gradient and or Logo</w:t>
      </w:r>
      <w:r>
        <w:rPr>
          <w:rFonts w:ascii="Arial" w:hAnsi="Arial" w:cs="Arial"/>
        </w:rPr>
        <w:t xml:space="preserve"> using the RWAC highlight a RoomWizard. Once highlighted access the Configuration Tab for the RoomWizard on the lower right corner of the RoomWizard. The option for </w:t>
      </w:r>
      <w:r w:rsidR="00820D33">
        <w:rPr>
          <w:rFonts w:ascii="Arial" w:hAnsi="Arial" w:cs="Arial"/>
        </w:rPr>
        <w:t xml:space="preserve">configuring Gradients and Logos is listed as Device Customized. This option is set to No by default implying the default color scheme without any Front Panel Logos. See picture below. </w:t>
      </w:r>
      <w:r>
        <w:rPr>
          <w:rFonts w:ascii="Arial" w:hAnsi="Arial" w:cs="Arial"/>
        </w:rPr>
        <w:t xml:space="preserve">  </w:t>
      </w:r>
    </w:p>
    <w:p w:rsidR="00D90D69" w:rsidRDefault="00D90D69" w:rsidP="00AA0FF1">
      <w:pPr>
        <w:rPr>
          <w:rFonts w:ascii="Arial" w:hAnsi="Arial" w:cs="Arial"/>
        </w:rPr>
      </w:pPr>
      <w:r>
        <w:rPr>
          <w:rFonts w:ascii="Arial" w:hAnsi="Arial" w:cs="Arial"/>
          <w:noProof/>
        </w:rPr>
        <w:lastRenderedPageBreak/>
        <w:drawing>
          <wp:inline distT="0" distB="0" distL="0" distR="0">
            <wp:extent cx="3848100" cy="3419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3419475"/>
                    </a:xfrm>
                    <a:prstGeom prst="rect">
                      <a:avLst/>
                    </a:prstGeom>
                    <a:noFill/>
                    <a:ln>
                      <a:noFill/>
                    </a:ln>
                  </pic:spPr>
                </pic:pic>
              </a:graphicData>
            </a:graphic>
          </wp:inline>
        </w:drawing>
      </w:r>
    </w:p>
    <w:p w:rsidR="00D90D69" w:rsidRDefault="00B460B9" w:rsidP="00AA0FF1">
      <w:pPr>
        <w:rPr>
          <w:rFonts w:ascii="Arial" w:hAnsi="Arial" w:cs="Arial"/>
        </w:rPr>
      </w:pPr>
      <w:r>
        <w:rPr>
          <w:rFonts w:ascii="Arial" w:hAnsi="Arial" w:cs="Arial"/>
        </w:rPr>
        <w:t>Once t</w:t>
      </w:r>
      <w:r w:rsidR="009403D9">
        <w:rPr>
          <w:rFonts w:ascii="Arial" w:hAnsi="Arial" w:cs="Arial"/>
        </w:rPr>
        <w:t xml:space="preserve">his option is set to yes </w:t>
      </w:r>
      <w:r w:rsidR="00ED79BE">
        <w:rPr>
          <w:rFonts w:ascii="Arial" w:hAnsi="Arial" w:cs="Arial"/>
        </w:rPr>
        <w:t>the dialog box at the top of the next page is displayed.</w:t>
      </w:r>
    </w:p>
    <w:p w:rsidR="00ED79BE" w:rsidRDefault="00ED79BE" w:rsidP="00ED79BE">
      <w:pPr>
        <w:jc w:val="center"/>
        <w:rPr>
          <w:rFonts w:ascii="Arial" w:hAnsi="Arial" w:cs="Arial"/>
        </w:rPr>
      </w:pPr>
      <w:r>
        <w:rPr>
          <w:rFonts w:ascii="Arial" w:hAnsi="Arial" w:cs="Arial"/>
          <w:noProof/>
        </w:rPr>
        <w:drawing>
          <wp:inline distT="0" distB="0" distL="0" distR="0">
            <wp:extent cx="3933825" cy="1181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1181100"/>
                    </a:xfrm>
                    <a:prstGeom prst="rect">
                      <a:avLst/>
                    </a:prstGeom>
                    <a:noFill/>
                    <a:ln>
                      <a:noFill/>
                    </a:ln>
                  </pic:spPr>
                </pic:pic>
              </a:graphicData>
            </a:graphic>
          </wp:inline>
        </w:drawing>
      </w:r>
    </w:p>
    <w:p w:rsidR="00B460B9" w:rsidRDefault="00B460B9" w:rsidP="00AA0FF1">
      <w:pPr>
        <w:rPr>
          <w:rFonts w:ascii="Arial" w:hAnsi="Arial" w:cs="Arial"/>
        </w:rPr>
      </w:pPr>
    </w:p>
    <w:p w:rsidR="00B460B9" w:rsidRDefault="00B460B9" w:rsidP="00AA0FF1">
      <w:pPr>
        <w:rPr>
          <w:rFonts w:ascii="Arial" w:hAnsi="Arial" w:cs="Arial"/>
        </w:rPr>
      </w:pPr>
    </w:p>
    <w:p w:rsidR="00110884" w:rsidRDefault="00110884" w:rsidP="00AA0FF1">
      <w:pPr>
        <w:rPr>
          <w:rFonts w:ascii="Arial" w:hAnsi="Arial" w:cs="Arial"/>
        </w:rPr>
      </w:pPr>
    </w:p>
    <w:p w:rsidR="00B460B9" w:rsidRDefault="00B460B9" w:rsidP="00AA0FF1">
      <w:pPr>
        <w:rPr>
          <w:rFonts w:ascii="Arial" w:hAnsi="Arial" w:cs="Arial"/>
        </w:rPr>
      </w:pPr>
    </w:p>
    <w:p w:rsidR="00110884" w:rsidRPr="00AD53D5" w:rsidRDefault="00110884" w:rsidP="00AA0FF1">
      <w:pPr>
        <w:rPr>
          <w:rFonts w:ascii="Arial" w:hAnsi="Arial" w:cs="Arial"/>
        </w:rPr>
      </w:pPr>
    </w:p>
    <w:p w:rsidR="004E7582" w:rsidRDefault="004E7582" w:rsidP="00AA0FF1">
      <w:pPr>
        <w:spacing w:after="0"/>
        <w:ind w:right="810"/>
        <w:rPr>
          <w:rFonts w:ascii="Arial" w:hAnsi="Arial" w:cs="Arial"/>
          <w:sz w:val="20"/>
          <w:szCs w:val="20"/>
        </w:rPr>
      </w:pPr>
    </w:p>
    <w:p w:rsidR="00E44388" w:rsidRDefault="00E44388">
      <w:pPr>
        <w:spacing w:after="0"/>
        <w:rPr>
          <w:rFonts w:ascii="Calibri" w:hAnsi="Calibri" w:cs="Arial"/>
          <w:sz w:val="22"/>
          <w:szCs w:val="22"/>
        </w:rPr>
      </w:pPr>
      <w:r>
        <w:rPr>
          <w:rFonts w:ascii="Calibri" w:hAnsi="Calibri" w:cs="Arial"/>
          <w:sz w:val="22"/>
          <w:szCs w:val="22"/>
        </w:rPr>
        <w:br w:type="page"/>
      </w:r>
    </w:p>
    <w:p w:rsidR="00F107A6" w:rsidRDefault="00DC738D" w:rsidP="00AA0FF1">
      <w:pPr>
        <w:spacing w:after="0"/>
        <w:ind w:right="810"/>
        <w:rPr>
          <w:rFonts w:ascii="Calibri" w:hAnsi="Calibri" w:cs="Arial"/>
          <w:sz w:val="22"/>
          <w:szCs w:val="22"/>
        </w:rPr>
      </w:pPr>
      <w:r>
        <w:rPr>
          <w:rFonts w:ascii="Calibri" w:hAnsi="Calibri" w:cs="Arial"/>
          <w:noProof/>
          <w:sz w:val="22"/>
          <w:szCs w:val="22"/>
        </w:rPr>
        <w:lastRenderedPageBreak/>
        <w:drawing>
          <wp:inline distT="0" distB="0" distL="0" distR="0">
            <wp:extent cx="4752975" cy="517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975" cy="5172075"/>
                    </a:xfrm>
                    <a:prstGeom prst="rect">
                      <a:avLst/>
                    </a:prstGeom>
                    <a:noFill/>
                    <a:ln>
                      <a:noFill/>
                    </a:ln>
                  </pic:spPr>
                </pic:pic>
              </a:graphicData>
            </a:graphic>
          </wp:inline>
        </w:drawing>
      </w:r>
      <w:bookmarkStart w:id="3" w:name="_GoBack"/>
      <w:bookmarkEnd w:id="3"/>
    </w:p>
    <w:p w:rsidR="00B460B9" w:rsidRDefault="00B460B9" w:rsidP="00AA0FF1">
      <w:pPr>
        <w:spacing w:after="0"/>
        <w:ind w:right="810"/>
        <w:rPr>
          <w:rFonts w:ascii="Calibri" w:hAnsi="Calibri" w:cs="Arial"/>
          <w:sz w:val="22"/>
          <w:szCs w:val="22"/>
        </w:rPr>
      </w:pPr>
    </w:p>
    <w:p w:rsidR="00480F8C" w:rsidRDefault="00480F8C" w:rsidP="00AA0FF1">
      <w:pPr>
        <w:spacing w:after="0"/>
        <w:ind w:right="810"/>
        <w:rPr>
          <w:rFonts w:ascii="Calibri" w:hAnsi="Calibri" w:cs="Arial"/>
          <w:sz w:val="22"/>
          <w:szCs w:val="22"/>
        </w:rPr>
      </w:pPr>
      <w:r>
        <w:rPr>
          <w:rFonts w:ascii="Calibri" w:hAnsi="Calibri" w:cs="Arial"/>
          <w:sz w:val="22"/>
          <w:szCs w:val="22"/>
        </w:rPr>
        <w:t xml:space="preserve">The configuration is displayed above. </w:t>
      </w:r>
      <w:r w:rsidR="00AB5553">
        <w:rPr>
          <w:rFonts w:ascii="Calibri" w:hAnsi="Calibri" w:cs="Arial"/>
          <w:sz w:val="22"/>
          <w:szCs w:val="22"/>
        </w:rPr>
        <w:t>Choose the designated Gradient Color and Logo if desired. Once the selections are confirmed click the Proceed Button.</w:t>
      </w:r>
    </w:p>
    <w:p w:rsidR="00480F8C" w:rsidRDefault="00480F8C" w:rsidP="00AA0FF1">
      <w:pPr>
        <w:spacing w:after="0"/>
        <w:ind w:right="810"/>
        <w:rPr>
          <w:rFonts w:ascii="Calibri" w:hAnsi="Calibri" w:cs="Arial"/>
          <w:sz w:val="22"/>
          <w:szCs w:val="22"/>
        </w:rPr>
      </w:pPr>
    </w:p>
    <w:p w:rsidR="00B460B9" w:rsidRDefault="00AB5553" w:rsidP="00AA0FF1">
      <w:pPr>
        <w:spacing w:after="0"/>
        <w:ind w:right="810"/>
        <w:rPr>
          <w:rFonts w:ascii="Calibri" w:hAnsi="Calibri" w:cs="Arial"/>
          <w:sz w:val="22"/>
          <w:szCs w:val="22"/>
        </w:rPr>
      </w:pPr>
      <w:r>
        <w:rPr>
          <w:rFonts w:ascii="Calibri" w:hAnsi="Calibri" w:cs="Arial"/>
          <w:sz w:val="22"/>
          <w:szCs w:val="22"/>
        </w:rPr>
        <w:t>As</w:t>
      </w:r>
      <w:r w:rsidR="00B460B9">
        <w:rPr>
          <w:rFonts w:ascii="Calibri" w:hAnsi="Calibri" w:cs="Arial"/>
          <w:sz w:val="22"/>
          <w:szCs w:val="22"/>
        </w:rPr>
        <w:t xml:space="preserve"> the Proceed Button is clicked the </w:t>
      </w:r>
      <w:r w:rsidR="00E7228C">
        <w:rPr>
          <w:rFonts w:ascii="Calibri" w:hAnsi="Calibri" w:cs="Arial"/>
          <w:sz w:val="22"/>
          <w:szCs w:val="22"/>
        </w:rPr>
        <w:t>RWAC will process the r</w:t>
      </w:r>
      <w:r w:rsidR="005E217D">
        <w:rPr>
          <w:rFonts w:ascii="Calibri" w:hAnsi="Calibri" w:cs="Arial"/>
          <w:sz w:val="22"/>
          <w:szCs w:val="22"/>
        </w:rPr>
        <w:t>equest to configure the RoomWizard with the selected Gradient.</w:t>
      </w:r>
    </w:p>
    <w:p w:rsidR="00E7228C" w:rsidRDefault="00E7228C" w:rsidP="00AA0FF1">
      <w:pPr>
        <w:spacing w:after="0"/>
        <w:ind w:right="810"/>
        <w:rPr>
          <w:rFonts w:ascii="Calibri" w:hAnsi="Calibri" w:cs="Arial"/>
          <w:sz w:val="22"/>
          <w:szCs w:val="22"/>
        </w:rPr>
      </w:pPr>
    </w:p>
    <w:p w:rsidR="00E7228C" w:rsidRDefault="005E217D" w:rsidP="00AA0FF1">
      <w:pPr>
        <w:spacing w:after="0"/>
        <w:ind w:right="810"/>
        <w:rPr>
          <w:rFonts w:ascii="Calibri" w:hAnsi="Calibri" w:cs="Arial"/>
          <w:sz w:val="22"/>
          <w:szCs w:val="22"/>
        </w:rPr>
      </w:pPr>
      <w:r>
        <w:rPr>
          <w:rFonts w:ascii="Calibri" w:hAnsi="Calibri" w:cs="Arial"/>
          <w:noProof/>
          <w:sz w:val="22"/>
          <w:szCs w:val="22"/>
        </w:rPr>
        <w:drawing>
          <wp:inline distT="0" distB="0" distL="0" distR="0">
            <wp:extent cx="6172200" cy="828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2200" cy="828675"/>
                    </a:xfrm>
                    <a:prstGeom prst="rect">
                      <a:avLst/>
                    </a:prstGeom>
                    <a:noFill/>
                    <a:ln>
                      <a:noFill/>
                    </a:ln>
                  </pic:spPr>
                </pic:pic>
              </a:graphicData>
            </a:graphic>
          </wp:inline>
        </w:drawing>
      </w:r>
    </w:p>
    <w:p w:rsidR="00105E03" w:rsidRDefault="00105E03" w:rsidP="00AA0FF1">
      <w:pPr>
        <w:spacing w:after="0"/>
        <w:ind w:right="810"/>
        <w:rPr>
          <w:rFonts w:ascii="Calibri" w:hAnsi="Calibri" w:cs="Arial"/>
          <w:sz w:val="22"/>
          <w:szCs w:val="22"/>
        </w:rPr>
      </w:pPr>
    </w:p>
    <w:p w:rsidR="003E41D6" w:rsidRDefault="003E41D6" w:rsidP="00AA0FF1">
      <w:pPr>
        <w:spacing w:after="0"/>
        <w:ind w:right="810"/>
        <w:rPr>
          <w:rFonts w:ascii="Calibri" w:hAnsi="Calibri" w:cs="Arial"/>
          <w:sz w:val="22"/>
          <w:szCs w:val="22"/>
        </w:rPr>
      </w:pPr>
    </w:p>
    <w:p w:rsidR="003E41D6" w:rsidRDefault="003E41D6" w:rsidP="00AA0FF1">
      <w:pPr>
        <w:spacing w:after="0"/>
        <w:ind w:right="810"/>
        <w:rPr>
          <w:rFonts w:ascii="Calibri" w:hAnsi="Calibri" w:cs="Arial"/>
          <w:sz w:val="22"/>
          <w:szCs w:val="22"/>
        </w:rPr>
      </w:pPr>
    </w:p>
    <w:p w:rsidR="003E41D6" w:rsidRDefault="003E41D6" w:rsidP="00AA0FF1">
      <w:pPr>
        <w:spacing w:after="0"/>
        <w:ind w:right="810"/>
        <w:rPr>
          <w:rFonts w:ascii="Calibri" w:hAnsi="Calibri" w:cs="Arial"/>
          <w:sz w:val="22"/>
          <w:szCs w:val="22"/>
        </w:rPr>
      </w:pPr>
    </w:p>
    <w:p w:rsidR="005E217D" w:rsidRDefault="005E217D" w:rsidP="00AA0FF1">
      <w:pPr>
        <w:spacing w:after="0"/>
        <w:ind w:right="810"/>
        <w:rPr>
          <w:rFonts w:ascii="Calibri" w:hAnsi="Calibri" w:cs="Arial"/>
          <w:sz w:val="22"/>
          <w:szCs w:val="22"/>
        </w:rPr>
      </w:pPr>
      <w:r>
        <w:rPr>
          <w:rFonts w:ascii="Calibri" w:hAnsi="Calibri" w:cs="Arial"/>
          <w:sz w:val="22"/>
          <w:szCs w:val="22"/>
        </w:rPr>
        <w:lastRenderedPageBreak/>
        <w:t>Once this step is finished the new Gradient and Logo are configured on the RoomWizard Front Panel as shown below:</w:t>
      </w:r>
    </w:p>
    <w:p w:rsidR="005E217D" w:rsidRDefault="005E217D" w:rsidP="00AA0FF1">
      <w:pPr>
        <w:spacing w:after="0"/>
        <w:ind w:right="810"/>
        <w:rPr>
          <w:rFonts w:ascii="Calibri" w:hAnsi="Calibri" w:cs="Arial"/>
          <w:sz w:val="22"/>
          <w:szCs w:val="22"/>
        </w:rPr>
      </w:pPr>
    </w:p>
    <w:p w:rsidR="005E217D" w:rsidRDefault="005E217D" w:rsidP="00AA0FF1">
      <w:pPr>
        <w:spacing w:after="0"/>
        <w:ind w:right="810"/>
        <w:rPr>
          <w:rFonts w:ascii="Calibri" w:hAnsi="Calibri" w:cs="Arial"/>
          <w:sz w:val="22"/>
          <w:szCs w:val="22"/>
        </w:rPr>
      </w:pPr>
    </w:p>
    <w:p w:rsidR="00480F8C" w:rsidRDefault="00480F8C" w:rsidP="00AA0FF1">
      <w:pPr>
        <w:spacing w:after="0"/>
        <w:ind w:right="810"/>
        <w:rPr>
          <w:rFonts w:ascii="Calibri" w:hAnsi="Calibri" w:cs="Arial"/>
          <w:sz w:val="22"/>
          <w:szCs w:val="22"/>
        </w:rPr>
      </w:pPr>
    </w:p>
    <w:p w:rsidR="00480F8C" w:rsidRDefault="003E41D6" w:rsidP="00AA0FF1">
      <w:pPr>
        <w:spacing w:after="0"/>
        <w:ind w:right="810"/>
        <w:rPr>
          <w:rFonts w:ascii="Calibri" w:hAnsi="Calibri" w:cs="Arial"/>
          <w:sz w:val="22"/>
          <w:szCs w:val="22"/>
        </w:rPr>
      </w:pPr>
      <w:r>
        <w:rPr>
          <w:rFonts w:ascii="Calibri" w:hAnsi="Calibri" w:cs="Arial"/>
          <w:noProof/>
          <w:sz w:val="22"/>
          <w:szCs w:val="22"/>
        </w:rPr>
        <w:drawing>
          <wp:inline distT="0" distB="0" distL="0" distR="0">
            <wp:extent cx="6172200" cy="3381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2200" cy="3381375"/>
                    </a:xfrm>
                    <a:prstGeom prst="rect">
                      <a:avLst/>
                    </a:prstGeom>
                    <a:noFill/>
                    <a:ln>
                      <a:noFill/>
                    </a:ln>
                  </pic:spPr>
                </pic:pic>
              </a:graphicData>
            </a:graphic>
          </wp:inline>
        </w:drawing>
      </w:r>
    </w:p>
    <w:p w:rsidR="00480F8C" w:rsidRDefault="00480F8C" w:rsidP="00AA0FF1">
      <w:pPr>
        <w:spacing w:after="0"/>
        <w:ind w:right="810"/>
        <w:rPr>
          <w:rFonts w:ascii="Calibri" w:hAnsi="Calibri" w:cs="Arial"/>
          <w:sz w:val="22"/>
          <w:szCs w:val="22"/>
        </w:rPr>
      </w:pPr>
    </w:p>
    <w:p w:rsidR="00480F8C" w:rsidRDefault="00480F8C" w:rsidP="00AA0FF1">
      <w:pPr>
        <w:spacing w:after="0"/>
        <w:ind w:right="810"/>
        <w:rPr>
          <w:rFonts w:ascii="Calibri" w:hAnsi="Calibri" w:cs="Arial"/>
          <w:sz w:val="22"/>
          <w:szCs w:val="22"/>
        </w:rPr>
      </w:pPr>
    </w:p>
    <w:p w:rsidR="00ED79BE" w:rsidRDefault="00ED79BE" w:rsidP="00ED79BE">
      <w:pPr>
        <w:spacing w:after="0"/>
        <w:ind w:right="810"/>
        <w:rPr>
          <w:rFonts w:ascii="Arial" w:hAnsi="Arial" w:cs="Arial"/>
        </w:rPr>
      </w:pPr>
      <w:r>
        <w:rPr>
          <w:rFonts w:ascii="Arial" w:hAnsi="Arial" w:cs="Arial"/>
        </w:rPr>
        <w:t>Configuring Gradients using the RMB Option: Gradients and Logos</w:t>
      </w:r>
      <w:r w:rsidRPr="00E63B5F">
        <w:rPr>
          <w:rFonts w:ascii="Arial" w:hAnsi="Arial" w:cs="Arial"/>
        </w:rPr>
        <w:t xml:space="preserve"> can also be configured by right clicking a RoomWizard or Group of RoomWizards and choosing the Configure (Multiple) Replicate</w:t>
      </w:r>
      <w:r>
        <w:rPr>
          <w:rFonts w:ascii="Arial" w:hAnsi="Arial" w:cs="Arial"/>
        </w:rPr>
        <w:t xml:space="preserve"> Option and selecting the Customize Front Panel Display option</w:t>
      </w:r>
      <w:r w:rsidRPr="00E63B5F">
        <w:rPr>
          <w:rFonts w:ascii="Arial" w:hAnsi="Arial" w:cs="Arial"/>
        </w:rPr>
        <w:t>. This will open the same dialog box as see</w:t>
      </w:r>
      <w:r>
        <w:rPr>
          <w:rFonts w:ascii="Arial" w:hAnsi="Arial" w:cs="Arial"/>
        </w:rPr>
        <w:t>n when configuring Gradients and Logos</w:t>
      </w:r>
      <w:r w:rsidRPr="00E63B5F">
        <w:rPr>
          <w:rFonts w:ascii="Arial" w:hAnsi="Arial" w:cs="Arial"/>
        </w:rPr>
        <w:t xml:space="preserve"> via the Configuration Tab but this option is used for both single and Groups of RoomWizards.</w:t>
      </w:r>
    </w:p>
    <w:p w:rsidR="00ED79BE" w:rsidRDefault="00ED79BE" w:rsidP="00ED79BE">
      <w:pPr>
        <w:spacing w:after="0"/>
        <w:ind w:right="810"/>
        <w:rPr>
          <w:rFonts w:ascii="Arial" w:hAnsi="Arial" w:cs="Arial"/>
        </w:rPr>
      </w:pPr>
    </w:p>
    <w:p w:rsidR="00ED79BE" w:rsidRPr="00E63B5F" w:rsidRDefault="00ED79BE" w:rsidP="00ED79BE">
      <w:pPr>
        <w:spacing w:after="0"/>
        <w:ind w:right="810"/>
        <w:rPr>
          <w:rFonts w:ascii="Arial" w:hAnsi="Arial" w:cs="Arial"/>
        </w:rPr>
      </w:pPr>
      <w:r>
        <w:rPr>
          <w:rFonts w:ascii="Arial" w:hAnsi="Arial" w:cs="Arial"/>
          <w:noProof/>
        </w:rPr>
        <w:drawing>
          <wp:inline distT="0" distB="0" distL="0" distR="0">
            <wp:extent cx="5495925" cy="2038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5925" cy="2038350"/>
                    </a:xfrm>
                    <a:prstGeom prst="rect">
                      <a:avLst/>
                    </a:prstGeom>
                    <a:noFill/>
                    <a:ln>
                      <a:noFill/>
                    </a:ln>
                  </pic:spPr>
                </pic:pic>
              </a:graphicData>
            </a:graphic>
          </wp:inline>
        </w:drawing>
      </w:r>
    </w:p>
    <w:p w:rsidR="00480F8C" w:rsidRDefault="00480F8C" w:rsidP="00AA0FF1">
      <w:pPr>
        <w:spacing w:after="0"/>
        <w:ind w:right="810"/>
        <w:rPr>
          <w:rFonts w:ascii="Calibri" w:hAnsi="Calibri" w:cs="Arial"/>
          <w:sz w:val="22"/>
          <w:szCs w:val="22"/>
        </w:rPr>
      </w:pPr>
    </w:p>
    <w:p w:rsidR="00480F8C" w:rsidRDefault="00480F8C" w:rsidP="00AA0FF1">
      <w:pPr>
        <w:spacing w:after="0"/>
        <w:ind w:right="810"/>
        <w:rPr>
          <w:rFonts w:ascii="Calibri" w:hAnsi="Calibri" w:cs="Arial"/>
          <w:sz w:val="22"/>
          <w:szCs w:val="22"/>
        </w:rPr>
      </w:pPr>
    </w:p>
    <w:p w:rsidR="00480F8C" w:rsidRPr="00D56613" w:rsidRDefault="00480F8C" w:rsidP="00AA0FF1">
      <w:pPr>
        <w:spacing w:after="0"/>
        <w:ind w:right="810"/>
        <w:rPr>
          <w:rFonts w:ascii="Calibri" w:hAnsi="Calibri" w:cs="Arial"/>
          <w:sz w:val="22"/>
          <w:szCs w:val="22"/>
        </w:rPr>
      </w:pPr>
    </w:p>
    <w:sectPr w:rsidR="00480F8C" w:rsidRPr="00D56613" w:rsidSect="007259DC">
      <w:headerReference w:type="even" r:id="rId17"/>
      <w:headerReference w:type="default" r:id="rId18"/>
      <w:footerReference w:type="even" r:id="rId19"/>
      <w:footerReference w:type="default" r:id="rId20"/>
      <w:headerReference w:type="first" r:id="rId21"/>
      <w:footerReference w:type="first" r:id="rId22"/>
      <w:pgSz w:w="12240" w:h="15840"/>
      <w:pgMar w:top="1080" w:right="1440" w:bottom="1354" w:left="1080" w:header="720" w:footer="60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E49" w:rsidRDefault="00567E49">
      <w:r>
        <w:separator/>
      </w:r>
    </w:p>
  </w:endnote>
  <w:endnote w:type="continuationSeparator" w:id="0">
    <w:p w:rsidR="00567E49" w:rsidRDefault="0056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567" w:rsidRDefault="003D1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289212"/>
      <w:docPartObj>
        <w:docPartGallery w:val="Page Numbers (Bottom of Page)"/>
        <w:docPartUnique/>
      </w:docPartObj>
    </w:sdtPr>
    <w:sdtEndPr>
      <w:rPr>
        <w:noProof/>
      </w:rPr>
    </w:sdtEndPr>
    <w:sdtContent>
      <w:p w:rsidR="004C0FCF" w:rsidRDefault="004C0FCF">
        <w:pPr>
          <w:pStyle w:val="Footer"/>
          <w:jc w:val="center"/>
        </w:pPr>
        <w:r w:rsidRPr="00AD53D5">
          <w:rPr>
            <w:rFonts w:ascii="Arial" w:hAnsi="Arial" w:cs="Arial"/>
          </w:rPr>
          <w:t>Steelcase Integrated Technologies</w:t>
        </w:r>
        <w:r>
          <w:t xml:space="preserve"> </w:t>
        </w:r>
        <w:r>
          <w:tab/>
        </w:r>
        <w:r>
          <w:tab/>
        </w:r>
        <w:r>
          <w:tab/>
        </w:r>
        <w:r>
          <w:fldChar w:fldCharType="begin"/>
        </w:r>
        <w:r>
          <w:instrText xml:space="preserve"> PAGE   \* MERGEFORMAT </w:instrText>
        </w:r>
        <w:r>
          <w:fldChar w:fldCharType="separate"/>
        </w:r>
        <w:r w:rsidR="00DC738D">
          <w:rPr>
            <w:noProof/>
          </w:rPr>
          <w:t>2</w:t>
        </w:r>
        <w:r>
          <w:rPr>
            <w:noProof/>
          </w:rPr>
          <w:fldChar w:fldCharType="end"/>
        </w:r>
      </w:p>
    </w:sdtContent>
  </w:sdt>
  <w:p w:rsidR="004C0FCF" w:rsidRPr="00A568FC" w:rsidRDefault="004C0FCF" w:rsidP="00E66082">
    <w:pPr>
      <w:pStyle w:val="Footer"/>
      <w:tabs>
        <w:tab w:val="center" w:pos="4545"/>
        <w:tab w:val="left" w:pos="5040"/>
        <w:tab w:val="left" w:pos="5760"/>
        <w:tab w:val="left" w:pos="6480"/>
        <w:tab w:val="left" w:pos="7200"/>
        <w:tab w:val="left" w:pos="7920"/>
        <w:tab w:val="left" w:pos="8640"/>
      </w:tabs>
      <w:ind w:right="-450"/>
      <w:jc w:val="right"/>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216917"/>
      <w:docPartObj>
        <w:docPartGallery w:val="Page Numbers (Bottom of Page)"/>
        <w:docPartUnique/>
      </w:docPartObj>
    </w:sdtPr>
    <w:sdtEndPr>
      <w:rPr>
        <w:noProof/>
      </w:rPr>
    </w:sdtEndPr>
    <w:sdtContent>
      <w:p w:rsidR="004C0FCF" w:rsidRDefault="004C0FCF" w:rsidP="007259DC">
        <w:pPr>
          <w:pStyle w:val="Footer"/>
          <w:jc w:val="center"/>
        </w:pPr>
      </w:p>
      <w:p w:rsidR="004C0FCF" w:rsidRDefault="004C0FCF" w:rsidP="007259DC">
        <w:pPr>
          <w:pStyle w:val="Footer"/>
          <w:jc w:val="center"/>
        </w:pPr>
        <w:r w:rsidRPr="00AD53D5">
          <w:rPr>
            <w:rFonts w:ascii="Arial" w:hAnsi="Arial" w:cs="Arial"/>
          </w:rPr>
          <w:t>Steelcase Integrated Technologies</w:t>
        </w:r>
        <w:r>
          <w:t xml:space="preserve"> </w:t>
        </w:r>
        <w:r>
          <w:tab/>
        </w:r>
        <w:r>
          <w:tab/>
        </w:r>
        <w:r>
          <w:tab/>
        </w:r>
        <w:r>
          <w:fldChar w:fldCharType="begin"/>
        </w:r>
        <w:r>
          <w:instrText xml:space="preserve"> PAGE   \* MERGEFORMAT </w:instrText>
        </w:r>
        <w:r>
          <w:fldChar w:fldCharType="separate"/>
        </w:r>
        <w:r w:rsidR="00DC738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E49" w:rsidRDefault="00567E49">
      <w:r>
        <w:separator/>
      </w:r>
    </w:p>
  </w:footnote>
  <w:footnote w:type="continuationSeparator" w:id="0">
    <w:p w:rsidR="00567E49" w:rsidRDefault="00567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567" w:rsidRDefault="003D1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CF" w:rsidRDefault="004C0FCF" w:rsidP="00F107A6">
    <w:pPr>
      <w:spacing w:after="120"/>
      <w:rPr>
        <w:rFonts w:ascii="Arial" w:hAnsi="Arial" w:cs="Arial"/>
        <w:color w:val="73B632"/>
        <w:sz w:val="40"/>
        <w:szCs w:val="40"/>
      </w:rPr>
    </w:pPr>
    <w:bookmarkStart w:id="4" w:name="Title1"/>
    <w:r>
      <w:rPr>
        <w:rFonts w:ascii="Arial" w:hAnsi="Arial" w:cs="Arial"/>
        <w:color w:val="73B632"/>
        <w:sz w:val="40"/>
        <w:szCs w:val="40"/>
      </w:rPr>
      <w:t>0</w:t>
    </w:r>
    <w:r w:rsidR="003D1567">
      <w:rPr>
        <w:rFonts w:ascii="Arial" w:hAnsi="Arial" w:cs="Arial"/>
        <w:color w:val="73B632"/>
        <w:sz w:val="40"/>
        <w:szCs w:val="40"/>
      </w:rPr>
      <w:t>702</w:t>
    </w:r>
    <w:r>
      <w:rPr>
        <w:rFonts w:ascii="Arial" w:hAnsi="Arial" w:cs="Arial"/>
        <w:color w:val="73B632"/>
        <w:sz w:val="40"/>
        <w:szCs w:val="40"/>
      </w:rPr>
      <w:t xml:space="preserve"> RW Firmware</w:t>
    </w:r>
    <w:bookmarkEnd w:id="4"/>
  </w:p>
  <w:p w:rsidR="004C0FCF" w:rsidRPr="00C5164D" w:rsidRDefault="004C0FCF" w:rsidP="00F107A6">
    <w:pPr>
      <w:spacing w:after="120"/>
      <w:rPr>
        <w:rFonts w:ascii="Arial" w:hAnsi="Arial" w:cs="Arial"/>
        <w:color w:val="92D050"/>
      </w:rPr>
    </w:pPr>
    <w:r>
      <w:rPr>
        <w:rFonts w:ascii="Arial" w:hAnsi="Arial" w:cs="Arial"/>
        <w:color w:val="92D05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CF" w:rsidRDefault="004C0FCF" w:rsidP="007259DC">
    <w:pPr>
      <w:tabs>
        <w:tab w:val="left" w:pos="3600"/>
      </w:tabs>
      <w:spacing w:after="0"/>
      <w:ind w:right="810"/>
      <w:jc w:val="right"/>
      <w:rPr>
        <w:rFonts w:ascii="Arial" w:hAnsi="Arial" w:cs="Arial"/>
        <w:sz w:val="40"/>
      </w:rPr>
    </w:pPr>
    <w:r>
      <w:rPr>
        <w:noProof/>
      </w:rPr>
      <w:drawing>
        <wp:inline distT="0" distB="0" distL="0" distR="0" wp14:anchorId="68A4E90F" wp14:editId="198DD79E">
          <wp:extent cx="1762125" cy="238125"/>
          <wp:effectExtent l="0" t="0" r="9525" b="9525"/>
          <wp:docPr id="7" name="Picture 7" descr="sc_in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_inc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38125"/>
                  </a:xfrm>
                  <a:prstGeom prst="rect">
                    <a:avLst/>
                  </a:prstGeom>
                  <a:noFill/>
                  <a:ln>
                    <a:noFill/>
                  </a:ln>
                </pic:spPr>
              </pic:pic>
            </a:graphicData>
          </a:graphic>
        </wp:inline>
      </w:drawing>
    </w:r>
  </w:p>
  <w:p w:rsidR="004C0FCF" w:rsidRPr="00F107A6" w:rsidRDefault="004C0FCF" w:rsidP="007259DC">
    <w:pPr>
      <w:spacing w:after="0"/>
      <w:rPr>
        <w:rFonts w:ascii="Arial" w:hAnsi="Arial" w:cs="Arial"/>
        <w:color w:val="73B632"/>
        <w:sz w:val="16"/>
        <w:szCs w:val="16"/>
      </w:rPr>
    </w:pPr>
  </w:p>
  <w:p w:rsidR="004C0FCF" w:rsidRDefault="009E1CAE" w:rsidP="007259DC">
    <w:pPr>
      <w:spacing w:after="120"/>
      <w:rPr>
        <w:rFonts w:ascii="Arial" w:hAnsi="Arial" w:cs="Arial"/>
        <w:color w:val="73B632"/>
        <w:sz w:val="40"/>
        <w:szCs w:val="40"/>
      </w:rPr>
    </w:pPr>
    <w:bookmarkStart w:id="5" w:name="Title"/>
    <w:r>
      <w:rPr>
        <w:rFonts w:ascii="Arial" w:hAnsi="Arial" w:cs="Arial"/>
        <w:color w:val="73B632"/>
        <w:sz w:val="40"/>
        <w:szCs w:val="40"/>
      </w:rPr>
      <w:t>702</w:t>
    </w:r>
    <w:r w:rsidR="004C0FCF">
      <w:rPr>
        <w:rFonts w:ascii="Arial" w:hAnsi="Arial" w:cs="Arial"/>
        <w:color w:val="73B632"/>
        <w:sz w:val="40"/>
        <w:szCs w:val="40"/>
      </w:rPr>
      <w:t xml:space="preserve"> RW Firmware</w:t>
    </w:r>
    <w:bookmarkEnd w:id="5"/>
    <w:r w:rsidR="004C0FCF">
      <w:rPr>
        <w:rFonts w:ascii="Arial" w:hAnsi="Arial" w:cs="Arial"/>
        <w:color w:val="73B632"/>
        <w:sz w:val="40"/>
        <w:szCs w:val="40"/>
      </w:rPr>
      <w:t xml:space="preserve"> </w:t>
    </w:r>
  </w:p>
  <w:p w:rsidR="004C0FCF" w:rsidRPr="00F107A6" w:rsidRDefault="004C0FCF" w:rsidP="007259DC">
    <w:pPr>
      <w:tabs>
        <w:tab w:val="left" w:pos="3510"/>
        <w:tab w:val="right" w:pos="9630"/>
      </w:tabs>
      <w:spacing w:after="120"/>
      <w:rPr>
        <w:rFonts w:ascii="Arial" w:hAnsi="Arial" w:cs="Arial"/>
        <w:color w:val="92D050"/>
      </w:rPr>
    </w:pPr>
    <w:r w:rsidRPr="00F107A6">
      <w:rPr>
        <w:rFonts w:ascii="Arial" w:hAnsi="Arial" w:cs="Arial"/>
        <w:color w:val="92D050"/>
      </w:rPr>
      <w:t>Created:</w:t>
    </w:r>
    <w:r>
      <w:rPr>
        <w:rFonts w:ascii="Arial" w:hAnsi="Arial" w:cs="Arial"/>
        <w:color w:val="92D050"/>
      </w:rPr>
      <w:t xml:space="preserve"> </w:t>
    </w:r>
    <w:r w:rsidRPr="00F107A6">
      <w:rPr>
        <w:rFonts w:ascii="Arial" w:hAnsi="Arial" w:cs="Arial"/>
        <w:color w:val="92D050"/>
      </w:rPr>
      <w:t xml:space="preserve"> </w:t>
    </w:r>
    <w:bookmarkStart w:id="6" w:name="Created"/>
    <w:r w:rsidR="009E1CAE">
      <w:rPr>
        <w:rFonts w:ascii="Arial" w:hAnsi="Arial" w:cs="Arial"/>
        <w:color w:val="92D050"/>
      </w:rPr>
      <w:t>17</w:t>
    </w:r>
    <w:r>
      <w:rPr>
        <w:rFonts w:ascii="Arial" w:hAnsi="Arial" w:cs="Arial"/>
        <w:color w:val="92D050"/>
      </w:rPr>
      <w:t>-Aug-</w:t>
    </w:r>
    <w:bookmarkEnd w:id="6"/>
    <w:r w:rsidR="009E1CAE">
      <w:rPr>
        <w:rFonts w:ascii="Arial" w:hAnsi="Arial" w:cs="Arial"/>
        <w:color w:val="92D050"/>
      </w:rPr>
      <w:t>21</w:t>
    </w:r>
    <w:r w:rsidRPr="00F107A6">
      <w:rPr>
        <w:rFonts w:ascii="Arial" w:hAnsi="Arial" w:cs="Arial"/>
        <w:color w:val="92D050"/>
      </w:rPr>
      <w:t xml:space="preserve">       </w:t>
    </w:r>
    <w:r>
      <w:rPr>
        <w:rFonts w:ascii="Arial" w:hAnsi="Arial" w:cs="Arial"/>
        <w:color w:val="92D050"/>
      </w:rPr>
      <w:tab/>
      <w:t>A</w:t>
    </w:r>
    <w:r w:rsidRPr="00F107A6">
      <w:rPr>
        <w:rFonts w:ascii="Arial" w:hAnsi="Arial" w:cs="Arial"/>
        <w:color w:val="92D050"/>
      </w:rPr>
      <w:t>pproved by:</w:t>
    </w:r>
    <w:r>
      <w:rPr>
        <w:rFonts w:ascii="Arial" w:hAnsi="Arial" w:cs="Arial"/>
        <w:color w:val="92D050"/>
      </w:rPr>
      <w:t xml:space="preserve"> </w:t>
    </w:r>
    <w:r w:rsidRPr="00F107A6">
      <w:rPr>
        <w:rFonts w:ascii="Arial" w:hAnsi="Arial" w:cs="Arial"/>
        <w:color w:val="92D050"/>
      </w:rPr>
      <w:t xml:space="preserve"> </w:t>
    </w:r>
    <w:bookmarkStart w:id="7" w:name="ApprovedBy"/>
    <w:r>
      <w:rPr>
        <w:rFonts w:ascii="Arial" w:hAnsi="Arial" w:cs="Arial"/>
        <w:color w:val="92D050"/>
      </w:rPr>
      <w:t>VR</w:t>
    </w:r>
    <w:bookmarkEnd w:id="7"/>
    <w:r>
      <w:rPr>
        <w:rFonts w:ascii="Arial" w:hAnsi="Arial" w:cs="Arial"/>
        <w:color w:val="92D050"/>
      </w:rPr>
      <w:tab/>
      <w:t xml:space="preserve">KB ID:  </w:t>
    </w:r>
    <w:bookmarkStart w:id="8" w:name="KBNum"/>
    <w:r>
      <w:rPr>
        <w:rFonts w:ascii="Arial" w:hAnsi="Arial" w:cs="Arial"/>
        <w:color w:val="92D050"/>
      </w:rPr>
      <w:t>084</w:t>
    </w:r>
    <w:bookmarkEnd w:id="8"/>
  </w:p>
  <w:p w:rsidR="004C0FCF" w:rsidRDefault="004C0FCF" w:rsidP="007259DC">
    <w:pPr>
      <w:tabs>
        <w:tab w:val="right" w:pos="9630"/>
      </w:tabs>
      <w:spacing w:after="120"/>
      <w:rPr>
        <w:rFonts w:ascii="Arial" w:hAnsi="Arial" w:cs="Arial"/>
        <w:color w:val="92D050"/>
      </w:rPr>
    </w:pPr>
    <w:r w:rsidRPr="00F107A6">
      <w:rPr>
        <w:rFonts w:ascii="Arial" w:hAnsi="Arial" w:cs="Arial"/>
        <w:color w:val="92D050"/>
      </w:rPr>
      <w:t>Next Review Date:</w:t>
    </w:r>
    <w:r>
      <w:rPr>
        <w:rFonts w:ascii="Arial" w:hAnsi="Arial" w:cs="Arial"/>
        <w:color w:val="92D050"/>
      </w:rPr>
      <w:t xml:space="preserve">  </w:t>
    </w:r>
    <w:bookmarkStart w:id="9" w:name="NextReview"/>
    <w:r w:rsidR="009E1CAE">
      <w:rPr>
        <w:rFonts w:ascii="Arial" w:hAnsi="Arial" w:cs="Arial"/>
        <w:color w:val="92D050"/>
      </w:rPr>
      <w:t>17-Aug</w:t>
    </w:r>
    <w:r>
      <w:rPr>
        <w:rFonts w:ascii="Arial" w:hAnsi="Arial" w:cs="Arial"/>
        <w:color w:val="92D050"/>
      </w:rPr>
      <w:t>-</w:t>
    </w:r>
    <w:bookmarkEnd w:id="9"/>
    <w:r w:rsidR="009E1CAE">
      <w:rPr>
        <w:rFonts w:ascii="Arial" w:hAnsi="Arial" w:cs="Arial"/>
        <w:color w:val="92D050"/>
      </w:rPr>
      <w:t>21</w:t>
    </w:r>
    <w:r>
      <w:rPr>
        <w:rFonts w:ascii="Arial" w:hAnsi="Arial" w:cs="Arial"/>
        <w:color w:val="92D050"/>
      </w:rPr>
      <w:tab/>
      <w:t xml:space="preserve">Last Revised:  </w:t>
    </w:r>
    <w:bookmarkStart w:id="10" w:name="LastReviewed"/>
    <w:r w:rsidR="009E1CAE">
      <w:rPr>
        <w:rFonts w:ascii="Arial" w:hAnsi="Arial" w:cs="Arial"/>
        <w:color w:val="92D050"/>
      </w:rPr>
      <w:t>17</w:t>
    </w:r>
    <w:r>
      <w:rPr>
        <w:rFonts w:ascii="Arial" w:hAnsi="Arial" w:cs="Arial"/>
        <w:color w:val="92D050"/>
      </w:rPr>
      <w:t>-Aug-</w:t>
    </w:r>
    <w:bookmarkEnd w:id="10"/>
    <w:r w:rsidR="009E1CAE">
      <w:rPr>
        <w:rFonts w:ascii="Arial" w:hAnsi="Arial" w:cs="Arial"/>
        <w:color w:val="92D050"/>
      </w:rPr>
      <w:t>21</w:t>
    </w:r>
  </w:p>
  <w:p w:rsidR="004C0FCF" w:rsidRPr="00F107A6" w:rsidRDefault="004C0FCF" w:rsidP="007259DC">
    <w:pPr>
      <w:spacing w:after="120"/>
      <w:rPr>
        <w:rFonts w:ascii="Arial" w:hAnsi="Arial" w:cs="Arial"/>
        <w:color w:val="92D050"/>
      </w:rPr>
    </w:pPr>
    <w:r>
      <w:rPr>
        <w:rFonts w:ascii="Arial" w:hAnsi="Arial" w:cs="Arial"/>
        <w:color w:val="92D050"/>
      </w:rPr>
      <w:t>-------------------------------------------------------------------------------------------------------------------------</w:t>
    </w:r>
  </w:p>
  <w:p w:rsidR="004C0FCF" w:rsidRDefault="004C0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443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EA242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DD3D62"/>
    <w:multiLevelType w:val="hybridMultilevel"/>
    <w:tmpl w:val="DA1AA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84918"/>
    <w:multiLevelType w:val="hybridMultilevel"/>
    <w:tmpl w:val="10F4A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9446B"/>
    <w:multiLevelType w:val="hybridMultilevel"/>
    <w:tmpl w:val="ED4C0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AA6149"/>
    <w:multiLevelType w:val="hybridMultilevel"/>
    <w:tmpl w:val="F9189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227A21"/>
    <w:multiLevelType w:val="hybridMultilevel"/>
    <w:tmpl w:val="D3C26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21C07"/>
    <w:multiLevelType w:val="hybridMultilevel"/>
    <w:tmpl w:val="78BE6DE2"/>
    <w:lvl w:ilvl="0" w:tplc="CF4AED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53508"/>
    <w:multiLevelType w:val="multilevel"/>
    <w:tmpl w:val="2CE24A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62251"/>
    <w:multiLevelType w:val="hybridMultilevel"/>
    <w:tmpl w:val="10F4A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F1085"/>
    <w:multiLevelType w:val="hybridMultilevel"/>
    <w:tmpl w:val="5EF0B2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55075D7"/>
    <w:multiLevelType w:val="hybridMultilevel"/>
    <w:tmpl w:val="B6429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8078A"/>
    <w:multiLevelType w:val="hybridMultilevel"/>
    <w:tmpl w:val="D8327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2F2985"/>
    <w:multiLevelType w:val="hybridMultilevel"/>
    <w:tmpl w:val="F43C6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7433F"/>
    <w:multiLevelType w:val="hybridMultilevel"/>
    <w:tmpl w:val="E57676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324765"/>
    <w:multiLevelType w:val="hybridMultilevel"/>
    <w:tmpl w:val="8F2AB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13329"/>
    <w:multiLevelType w:val="hybridMultilevel"/>
    <w:tmpl w:val="90C0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C84417"/>
    <w:multiLevelType w:val="hybridMultilevel"/>
    <w:tmpl w:val="28FA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15"/>
  </w:num>
  <w:num w:numId="5">
    <w:abstractNumId w:val="7"/>
  </w:num>
  <w:num w:numId="6">
    <w:abstractNumId w:val="8"/>
  </w:num>
  <w:num w:numId="7">
    <w:abstractNumId w:val="14"/>
  </w:num>
  <w:num w:numId="8">
    <w:abstractNumId w:val="4"/>
  </w:num>
  <w:num w:numId="9">
    <w:abstractNumId w:val="12"/>
  </w:num>
  <w:num w:numId="10">
    <w:abstractNumId w:val="10"/>
  </w:num>
  <w:num w:numId="11">
    <w:abstractNumId w:val="5"/>
  </w:num>
  <w:num w:numId="12">
    <w:abstractNumId w:val="17"/>
  </w:num>
  <w:num w:numId="13">
    <w:abstractNumId w:val="0"/>
  </w:num>
  <w:num w:numId="14">
    <w:abstractNumId w:val="9"/>
  </w:num>
  <w:num w:numId="15">
    <w:abstractNumId w:val="11"/>
  </w:num>
  <w:num w:numId="16">
    <w:abstractNumId w:val="3"/>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9F"/>
    <w:rsid w:val="00026065"/>
    <w:rsid w:val="00041982"/>
    <w:rsid w:val="00066BD0"/>
    <w:rsid w:val="000C1129"/>
    <w:rsid w:val="000C1830"/>
    <w:rsid w:val="000C6F73"/>
    <w:rsid w:val="000F1AC8"/>
    <w:rsid w:val="00105E03"/>
    <w:rsid w:val="00106014"/>
    <w:rsid w:val="00110884"/>
    <w:rsid w:val="00157EDD"/>
    <w:rsid w:val="0016672F"/>
    <w:rsid w:val="00180322"/>
    <w:rsid w:val="001B34F4"/>
    <w:rsid w:val="001F133F"/>
    <w:rsid w:val="001F4465"/>
    <w:rsid w:val="0022680C"/>
    <w:rsid w:val="00245A10"/>
    <w:rsid w:val="00251585"/>
    <w:rsid w:val="00277F07"/>
    <w:rsid w:val="00284425"/>
    <w:rsid w:val="00290444"/>
    <w:rsid w:val="002A3C51"/>
    <w:rsid w:val="002E08C1"/>
    <w:rsid w:val="002F38C9"/>
    <w:rsid w:val="00356F41"/>
    <w:rsid w:val="003A694A"/>
    <w:rsid w:val="003B21E0"/>
    <w:rsid w:val="003C2CC1"/>
    <w:rsid w:val="003C4CB5"/>
    <w:rsid w:val="003D1567"/>
    <w:rsid w:val="003E38AA"/>
    <w:rsid w:val="003E41D6"/>
    <w:rsid w:val="0040142A"/>
    <w:rsid w:val="00411FE9"/>
    <w:rsid w:val="0043127F"/>
    <w:rsid w:val="004364D8"/>
    <w:rsid w:val="00443659"/>
    <w:rsid w:val="00463FDB"/>
    <w:rsid w:val="00480882"/>
    <w:rsid w:val="00480F8C"/>
    <w:rsid w:val="00494D7C"/>
    <w:rsid w:val="004972BC"/>
    <w:rsid w:val="004A792E"/>
    <w:rsid w:val="004B132A"/>
    <w:rsid w:val="004B1E59"/>
    <w:rsid w:val="004B324D"/>
    <w:rsid w:val="004C0FCF"/>
    <w:rsid w:val="004E7582"/>
    <w:rsid w:val="004F411C"/>
    <w:rsid w:val="00542BAB"/>
    <w:rsid w:val="00567E49"/>
    <w:rsid w:val="0059189F"/>
    <w:rsid w:val="005D1EB2"/>
    <w:rsid w:val="005E217D"/>
    <w:rsid w:val="005F2FEF"/>
    <w:rsid w:val="006346AC"/>
    <w:rsid w:val="00655076"/>
    <w:rsid w:val="006E1094"/>
    <w:rsid w:val="006E172C"/>
    <w:rsid w:val="006F3979"/>
    <w:rsid w:val="00704649"/>
    <w:rsid w:val="007259DC"/>
    <w:rsid w:val="00726979"/>
    <w:rsid w:val="0073555A"/>
    <w:rsid w:val="0078674B"/>
    <w:rsid w:val="007A377D"/>
    <w:rsid w:val="007B36ED"/>
    <w:rsid w:val="007D135F"/>
    <w:rsid w:val="00802CDC"/>
    <w:rsid w:val="00820D33"/>
    <w:rsid w:val="008420A4"/>
    <w:rsid w:val="008441BA"/>
    <w:rsid w:val="0085160C"/>
    <w:rsid w:val="00860875"/>
    <w:rsid w:val="00874C80"/>
    <w:rsid w:val="008B44ED"/>
    <w:rsid w:val="008D237A"/>
    <w:rsid w:val="008E026A"/>
    <w:rsid w:val="008E2B2C"/>
    <w:rsid w:val="00904E72"/>
    <w:rsid w:val="0093205E"/>
    <w:rsid w:val="009403D9"/>
    <w:rsid w:val="00940FC9"/>
    <w:rsid w:val="00942DAB"/>
    <w:rsid w:val="0096036C"/>
    <w:rsid w:val="009713D9"/>
    <w:rsid w:val="009A4A3B"/>
    <w:rsid w:val="009C0F0A"/>
    <w:rsid w:val="009E1CAE"/>
    <w:rsid w:val="00A05C9E"/>
    <w:rsid w:val="00A21D6B"/>
    <w:rsid w:val="00A5182D"/>
    <w:rsid w:val="00A51C4D"/>
    <w:rsid w:val="00A55C50"/>
    <w:rsid w:val="00A65372"/>
    <w:rsid w:val="00A87670"/>
    <w:rsid w:val="00A970D4"/>
    <w:rsid w:val="00AA0FF1"/>
    <w:rsid w:val="00AB5553"/>
    <w:rsid w:val="00AD1B96"/>
    <w:rsid w:val="00AD53D5"/>
    <w:rsid w:val="00AE151B"/>
    <w:rsid w:val="00B460B9"/>
    <w:rsid w:val="00C111F9"/>
    <w:rsid w:val="00C12601"/>
    <w:rsid w:val="00C13722"/>
    <w:rsid w:val="00C30BDF"/>
    <w:rsid w:val="00C4708A"/>
    <w:rsid w:val="00C5164D"/>
    <w:rsid w:val="00C63CF1"/>
    <w:rsid w:val="00CB2083"/>
    <w:rsid w:val="00D53A6D"/>
    <w:rsid w:val="00D53B62"/>
    <w:rsid w:val="00D564BF"/>
    <w:rsid w:val="00D56613"/>
    <w:rsid w:val="00D810A4"/>
    <w:rsid w:val="00D90D69"/>
    <w:rsid w:val="00DB3FE3"/>
    <w:rsid w:val="00DC6018"/>
    <w:rsid w:val="00DC738D"/>
    <w:rsid w:val="00DC7FA3"/>
    <w:rsid w:val="00E44388"/>
    <w:rsid w:val="00E506FF"/>
    <w:rsid w:val="00E66082"/>
    <w:rsid w:val="00E7228C"/>
    <w:rsid w:val="00E73697"/>
    <w:rsid w:val="00EB6FC6"/>
    <w:rsid w:val="00ED47EB"/>
    <w:rsid w:val="00ED6732"/>
    <w:rsid w:val="00ED79BE"/>
    <w:rsid w:val="00EE788A"/>
    <w:rsid w:val="00F01DD1"/>
    <w:rsid w:val="00F107A6"/>
    <w:rsid w:val="00F92DCA"/>
    <w:rsid w:val="00F9470A"/>
    <w:rsid w:val="00FC48FE"/>
    <w:rsid w:val="00FC49CF"/>
    <w:rsid w:val="00FC62A8"/>
    <w:rsid w:val="00FF1EAA"/>
    <w:rsid w:val="00FF505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EC8FD"/>
  <w15:docId w15:val="{E7E63B77-556E-4195-9B59-42C4EF68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3C9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AF2"/>
    <w:pPr>
      <w:tabs>
        <w:tab w:val="center" w:pos="4320"/>
        <w:tab w:val="right" w:pos="8640"/>
      </w:tabs>
      <w:spacing w:after="0"/>
    </w:pPr>
  </w:style>
  <w:style w:type="character" w:customStyle="1" w:styleId="HeaderChar">
    <w:name w:val="Header Char"/>
    <w:basedOn w:val="DefaultParagraphFont"/>
    <w:link w:val="Header"/>
    <w:uiPriority w:val="99"/>
    <w:semiHidden/>
    <w:rsid w:val="003C5AF2"/>
  </w:style>
  <w:style w:type="paragraph" w:styleId="Footer">
    <w:name w:val="footer"/>
    <w:basedOn w:val="Normal"/>
    <w:link w:val="FooterChar"/>
    <w:uiPriority w:val="99"/>
    <w:unhideWhenUsed/>
    <w:rsid w:val="003C5AF2"/>
    <w:pPr>
      <w:tabs>
        <w:tab w:val="center" w:pos="4320"/>
        <w:tab w:val="right" w:pos="8640"/>
      </w:tabs>
      <w:spacing w:after="0"/>
    </w:pPr>
  </w:style>
  <w:style w:type="character" w:customStyle="1" w:styleId="FooterChar">
    <w:name w:val="Footer Char"/>
    <w:basedOn w:val="DefaultParagraphFont"/>
    <w:link w:val="Footer"/>
    <w:uiPriority w:val="99"/>
    <w:rsid w:val="003C5AF2"/>
  </w:style>
  <w:style w:type="table" w:styleId="TableGrid">
    <w:name w:val="Table Grid"/>
    <w:basedOn w:val="TableNormal"/>
    <w:uiPriority w:val="59"/>
    <w:rsid w:val="009829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cBullets">
    <w:name w:val="Spec Bullets"/>
    <w:basedOn w:val="Normal"/>
    <w:uiPriority w:val="99"/>
    <w:rsid w:val="00982982"/>
    <w:pPr>
      <w:widowControl w:val="0"/>
      <w:tabs>
        <w:tab w:val="left" w:pos="180"/>
      </w:tabs>
      <w:suppressAutoHyphens/>
      <w:autoSpaceDE w:val="0"/>
      <w:autoSpaceDN w:val="0"/>
      <w:adjustRightInd w:val="0"/>
      <w:spacing w:after="14" w:line="184" w:lineRule="atLeast"/>
      <w:ind w:left="180" w:hanging="180"/>
      <w:textAlignment w:val="center"/>
    </w:pPr>
    <w:rPr>
      <w:rFonts w:ascii="HelveticaNeue-Light" w:hAnsi="HelveticaNeue-Light" w:cs="HelveticaNeue-Light"/>
      <w:color w:val="000000"/>
      <w:sz w:val="16"/>
      <w:szCs w:val="16"/>
    </w:rPr>
  </w:style>
  <w:style w:type="paragraph" w:customStyle="1" w:styleId="ListHeading">
    <w:name w:val="List Heading"/>
    <w:basedOn w:val="Normal"/>
    <w:uiPriority w:val="99"/>
    <w:rsid w:val="00982982"/>
    <w:pPr>
      <w:widowControl w:val="0"/>
      <w:suppressAutoHyphens/>
      <w:autoSpaceDE w:val="0"/>
      <w:autoSpaceDN w:val="0"/>
      <w:adjustRightInd w:val="0"/>
      <w:spacing w:before="43" w:after="86" w:line="288" w:lineRule="auto"/>
      <w:textAlignment w:val="center"/>
    </w:pPr>
    <w:rPr>
      <w:rFonts w:ascii="HelveticaNeue-Light" w:hAnsi="HelveticaNeue-Light" w:cs="HelveticaNeue-Light"/>
      <w:color w:val="7F653A"/>
      <w:sz w:val="22"/>
      <w:szCs w:val="22"/>
    </w:rPr>
  </w:style>
  <w:style w:type="paragraph" w:customStyle="1" w:styleId="BasicParagraph">
    <w:name w:val="[Basic Paragraph]"/>
    <w:basedOn w:val="Normal"/>
    <w:uiPriority w:val="99"/>
    <w:rsid w:val="00982982"/>
    <w:pPr>
      <w:widowControl w:val="0"/>
      <w:autoSpaceDE w:val="0"/>
      <w:autoSpaceDN w:val="0"/>
      <w:adjustRightInd w:val="0"/>
      <w:spacing w:after="0" w:line="288" w:lineRule="auto"/>
      <w:textAlignment w:val="center"/>
    </w:pPr>
    <w:rPr>
      <w:rFonts w:ascii="HelveticaNeue-Light" w:hAnsi="HelveticaNeue-Light"/>
      <w:color w:val="000000"/>
    </w:rPr>
  </w:style>
  <w:style w:type="paragraph" w:styleId="ListBullet">
    <w:name w:val="List Bullet"/>
    <w:basedOn w:val="Normal"/>
    <w:uiPriority w:val="99"/>
    <w:unhideWhenUsed/>
    <w:rsid w:val="0066722E"/>
    <w:pPr>
      <w:numPr>
        <w:numId w:val="1"/>
      </w:numPr>
      <w:contextualSpacing/>
    </w:pPr>
  </w:style>
  <w:style w:type="character" w:styleId="PageNumber">
    <w:name w:val="page number"/>
    <w:basedOn w:val="DefaultParagraphFont"/>
    <w:rsid w:val="00AF25A1"/>
  </w:style>
  <w:style w:type="paragraph" w:styleId="BalloonText">
    <w:name w:val="Balloon Text"/>
    <w:basedOn w:val="Normal"/>
    <w:link w:val="BalloonTextChar"/>
    <w:semiHidden/>
    <w:rsid w:val="00AF25A1"/>
    <w:pPr>
      <w:spacing w:after="0"/>
    </w:pPr>
    <w:rPr>
      <w:rFonts w:ascii="Tahoma" w:eastAsia="Times New Roman" w:hAnsi="Tahoma" w:cs="Tahoma"/>
      <w:sz w:val="16"/>
      <w:szCs w:val="16"/>
    </w:rPr>
  </w:style>
  <w:style w:type="character" w:customStyle="1" w:styleId="BalloonTextChar">
    <w:name w:val="Balloon Text Char"/>
    <w:link w:val="BalloonText"/>
    <w:semiHidden/>
    <w:rsid w:val="00AF25A1"/>
    <w:rPr>
      <w:rFonts w:ascii="Tahoma" w:eastAsia="Times New Roman" w:hAnsi="Tahoma" w:cs="Tahoma"/>
      <w:sz w:val="16"/>
      <w:szCs w:val="16"/>
    </w:rPr>
  </w:style>
  <w:style w:type="paragraph" w:customStyle="1" w:styleId="MediumGrid21">
    <w:name w:val="Medium Grid 21"/>
    <w:uiPriority w:val="1"/>
    <w:qFormat/>
    <w:rsid w:val="009C0F0A"/>
    <w:rPr>
      <w:rFonts w:ascii="Calibri" w:eastAsia="Calibri" w:hAnsi="Calibri"/>
      <w:sz w:val="22"/>
      <w:szCs w:val="22"/>
    </w:rPr>
  </w:style>
  <w:style w:type="paragraph" w:customStyle="1" w:styleId="ColorfulList-Accent11">
    <w:name w:val="Colorful List - Accent 11"/>
    <w:basedOn w:val="Normal"/>
    <w:uiPriority w:val="34"/>
    <w:qFormat/>
    <w:rsid w:val="000C6F73"/>
    <w:pPr>
      <w:overflowPunct w:val="0"/>
      <w:autoSpaceDE w:val="0"/>
      <w:autoSpaceDN w:val="0"/>
      <w:adjustRightInd w:val="0"/>
      <w:spacing w:after="0"/>
      <w:ind w:left="720"/>
      <w:contextualSpacing/>
      <w:textAlignment w:val="baseline"/>
    </w:pPr>
    <w:rPr>
      <w:rFonts w:ascii="Times New Roman" w:eastAsia="Times New Roman" w:hAnsi="Times New Roman"/>
      <w:color w:val="1F497D"/>
      <w:szCs w:val="20"/>
    </w:rPr>
  </w:style>
  <w:style w:type="paragraph" w:styleId="PlainText">
    <w:name w:val="Plain Text"/>
    <w:basedOn w:val="Normal"/>
    <w:link w:val="PlainTextChar"/>
    <w:uiPriority w:val="99"/>
    <w:semiHidden/>
    <w:unhideWhenUsed/>
    <w:rsid w:val="00F107A6"/>
    <w:pPr>
      <w:spacing w:after="0"/>
    </w:pPr>
    <w:rPr>
      <w:rFonts w:ascii="Calibri" w:eastAsiaTheme="minorEastAsia" w:hAnsi="Calibri"/>
      <w:sz w:val="22"/>
      <w:szCs w:val="22"/>
      <w:lang w:eastAsia="zh-CN"/>
    </w:rPr>
  </w:style>
  <w:style w:type="character" w:customStyle="1" w:styleId="PlainTextChar">
    <w:name w:val="Plain Text Char"/>
    <w:basedOn w:val="DefaultParagraphFont"/>
    <w:link w:val="PlainText"/>
    <w:uiPriority w:val="99"/>
    <w:semiHidden/>
    <w:rsid w:val="00F107A6"/>
    <w:rPr>
      <w:rFonts w:ascii="Calibri" w:eastAsiaTheme="minorEastAsia" w:hAnsi="Calibri"/>
      <w:sz w:val="22"/>
      <w:szCs w:val="22"/>
      <w:lang w:eastAsia="zh-CN"/>
    </w:rPr>
  </w:style>
  <w:style w:type="paragraph" w:styleId="ListParagraph">
    <w:name w:val="List Paragraph"/>
    <w:basedOn w:val="Normal"/>
    <w:uiPriority w:val="34"/>
    <w:qFormat/>
    <w:rsid w:val="00480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ichett\AppData\Roaming\Microsoft\Templates\_Steelcase%20KB%20Article%20Template%20Rev%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BA79817FBD574A9215E8E359B751C8" ma:contentTypeVersion="0" ma:contentTypeDescription="Create a new document." ma:contentTypeScope="" ma:versionID="0b489ac55c7f6ded3a3769ac9ab359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4AA5-C093-47F5-AEEB-413D62B1F2FB}">
  <ds:schemaRefs>
    <ds:schemaRef ds:uri="http://schemas.microsoft.com/sharepoint/v3/contenttype/forms"/>
  </ds:schemaRefs>
</ds:datastoreItem>
</file>

<file path=customXml/itemProps2.xml><?xml version="1.0" encoding="utf-8"?>
<ds:datastoreItem xmlns:ds="http://schemas.openxmlformats.org/officeDocument/2006/customXml" ds:itemID="{68D49B48-5AAB-4ADC-B709-293C326D2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0038944-5B50-404F-B8F8-93AD0CC0B6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D14143-0E09-4E1B-AB92-3C99A086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_Steelcase KB Article Template Rev 2.dotx</Template>
  <TotalTime>8</TotalTime>
  <Pages>5</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Template for multi-page documents. New logo/brand on cover page.</vt:lpstr>
    </vt:vector>
  </TitlesOfParts>
  <Company>PolyVision</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multi-page documents. New logo/brand on cover page.</dc:title>
  <dc:creator>Windows User</dc:creator>
  <cp:lastModifiedBy>Graham, Robert</cp:lastModifiedBy>
  <cp:revision>4</cp:revision>
  <dcterms:created xsi:type="dcterms:W3CDTF">2017-08-21T20:52:00Z</dcterms:created>
  <dcterms:modified xsi:type="dcterms:W3CDTF">2017-09-12T19:53:00Z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