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571C" w14:textId="3E25442A" w:rsidR="009D7C08" w:rsidRPr="00C75B38" w:rsidRDefault="009D7C08" w:rsidP="009D7C08">
      <w:pPr>
        <w:pStyle w:val="Heading2"/>
        <w:ind w:left="2880" w:right="-18" w:firstLine="720"/>
        <w:rPr>
          <w:sz w:val="20"/>
        </w:rPr>
      </w:pPr>
    </w:p>
    <w:p w14:paraId="23D3A058" w14:textId="77777777" w:rsidR="009D7C08" w:rsidRPr="00C75B38" w:rsidRDefault="009D7C08" w:rsidP="009D7C08">
      <w:pPr>
        <w:ind w:left="1440" w:right="-18"/>
        <w:rPr>
          <w:rFonts w:ascii="Arial" w:hAnsi="Arial" w:cs="Arial"/>
          <w:color w:val="000000"/>
        </w:rPr>
      </w:pPr>
    </w:p>
    <w:p w14:paraId="08BB1B46" w14:textId="77777777" w:rsidR="009D7C08" w:rsidRPr="00C75B38" w:rsidRDefault="009D7C08" w:rsidP="009D7C08">
      <w:pPr>
        <w:ind w:left="1440" w:right="-18"/>
        <w:rPr>
          <w:rFonts w:ascii="Arial" w:hAnsi="Arial" w:cs="Arial"/>
          <w:color w:val="000000"/>
        </w:rPr>
      </w:pPr>
    </w:p>
    <w:p w14:paraId="0D1214F7" w14:textId="77777777" w:rsidR="009D7C08" w:rsidRPr="00C75B38" w:rsidRDefault="009D7C08" w:rsidP="009D7C08">
      <w:pPr>
        <w:ind w:right="-18" w:firstLine="720"/>
        <w:rPr>
          <w:rFonts w:ascii="Arial" w:hAnsi="Arial" w:cs="Arial"/>
          <w:color w:val="000000"/>
        </w:rPr>
      </w:pPr>
      <w:r w:rsidRPr="00C75B38">
        <w:rPr>
          <w:rFonts w:ascii="Arial" w:hAnsi="Arial" w:cs="Arial"/>
          <w:color w:val="000000"/>
        </w:rPr>
        <w:t xml:space="preserve">&lt;insert date&gt; </w:t>
      </w:r>
    </w:p>
    <w:p w14:paraId="09BAF49E" w14:textId="26A6C804" w:rsidR="009D7C08" w:rsidRDefault="009D7C08" w:rsidP="009D7C08">
      <w:pPr>
        <w:ind w:right="-18"/>
        <w:rPr>
          <w:rFonts w:ascii="Arial" w:hAnsi="Arial" w:cs="Arial"/>
          <w:color w:val="000000"/>
        </w:rPr>
      </w:pPr>
      <w:r w:rsidRPr="00C75B38">
        <w:rPr>
          <w:rFonts w:ascii="Arial" w:hAnsi="Arial" w:cs="Arial"/>
          <w:color w:val="000000"/>
        </w:rPr>
        <w:tab/>
        <w:t xml:space="preserve">&lt;insert </w:t>
      </w:r>
      <w:r w:rsidR="00CE6898" w:rsidRPr="00C75B38">
        <w:rPr>
          <w:rFonts w:ascii="Arial" w:hAnsi="Arial" w:cs="Arial"/>
          <w:color w:val="000000"/>
        </w:rPr>
        <w:t xml:space="preserve">customer contact </w:t>
      </w:r>
      <w:r w:rsidRPr="00C75B38">
        <w:rPr>
          <w:rFonts w:ascii="Arial" w:hAnsi="Arial" w:cs="Arial"/>
          <w:color w:val="000000"/>
        </w:rPr>
        <w:t xml:space="preserve">Information&gt; </w:t>
      </w:r>
      <w:r w:rsidRPr="00C75B38">
        <w:rPr>
          <w:rFonts w:ascii="Arial" w:hAnsi="Arial" w:cs="Arial"/>
          <w:color w:val="000000"/>
        </w:rPr>
        <w:tab/>
      </w:r>
    </w:p>
    <w:p w14:paraId="6446FD4E" w14:textId="760B142C" w:rsidR="009D7C08" w:rsidRPr="00C75B38" w:rsidRDefault="000A6E91" w:rsidP="009D7C08">
      <w:pPr>
        <w:ind w:right="-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[drafted for dealer</w:t>
      </w:r>
      <w:r w:rsidR="00EB354F">
        <w:rPr>
          <w:rFonts w:ascii="Arial" w:hAnsi="Arial" w:cs="Arial"/>
          <w:color w:val="000000"/>
        </w:rPr>
        <w:t xml:space="preserve">/Steelcase sales office) </w:t>
      </w:r>
    </w:p>
    <w:p w14:paraId="1270841D" w14:textId="77777777" w:rsidR="009D7C08" w:rsidRPr="00C75B38" w:rsidRDefault="009D7C08" w:rsidP="009D7C08">
      <w:pPr>
        <w:ind w:left="720"/>
        <w:rPr>
          <w:rFonts w:ascii="Arial" w:hAnsi="Arial" w:cs="Arial"/>
          <w:color w:val="000000"/>
        </w:rPr>
      </w:pPr>
    </w:p>
    <w:p w14:paraId="0188F9CC" w14:textId="2B50023D" w:rsidR="009D7C08" w:rsidRPr="00C75B38" w:rsidRDefault="009D7C08" w:rsidP="009D7C08">
      <w:pPr>
        <w:ind w:left="720"/>
        <w:rPr>
          <w:rFonts w:ascii="Arial" w:hAnsi="Arial" w:cs="Arial"/>
          <w:b/>
          <w:color w:val="000000"/>
        </w:rPr>
      </w:pPr>
      <w:r w:rsidRPr="00C75B38">
        <w:rPr>
          <w:rFonts w:ascii="Arial" w:hAnsi="Arial" w:cs="Arial"/>
          <w:b/>
          <w:color w:val="000000"/>
        </w:rPr>
        <w:t>S</w:t>
      </w:r>
      <w:r w:rsidR="00CE6898" w:rsidRPr="00C75B38">
        <w:rPr>
          <w:rFonts w:ascii="Arial" w:hAnsi="Arial" w:cs="Arial"/>
          <w:b/>
          <w:color w:val="000000"/>
        </w:rPr>
        <w:t xml:space="preserve">ubject – Safety Issue with </w:t>
      </w:r>
      <w:r w:rsidR="0035150A">
        <w:rPr>
          <w:rFonts w:ascii="Arial" w:hAnsi="Arial" w:cs="Arial"/>
          <w:b/>
          <w:color w:val="000000"/>
        </w:rPr>
        <w:t xml:space="preserve">Steelcase </w:t>
      </w:r>
      <w:r w:rsidR="000A6E91">
        <w:rPr>
          <w:rFonts w:ascii="Arial" w:hAnsi="Arial" w:cs="Arial"/>
          <w:b/>
          <w:color w:val="000000"/>
        </w:rPr>
        <w:t xml:space="preserve">Campfire </w:t>
      </w:r>
      <w:r w:rsidR="0035150A">
        <w:rPr>
          <w:rFonts w:ascii="Arial" w:hAnsi="Arial" w:cs="Arial"/>
          <w:b/>
          <w:color w:val="000000"/>
        </w:rPr>
        <w:t>Big Table</w:t>
      </w:r>
      <w:r w:rsidR="00CE6898" w:rsidRPr="00C75B38">
        <w:rPr>
          <w:rFonts w:ascii="Arial" w:hAnsi="Arial" w:cs="Arial"/>
          <w:b/>
          <w:color w:val="000000"/>
        </w:rPr>
        <w:t>s</w:t>
      </w:r>
      <w:r w:rsidRPr="00C75B38">
        <w:rPr>
          <w:rFonts w:ascii="Arial" w:hAnsi="Arial" w:cs="Arial"/>
          <w:b/>
          <w:color w:val="000000"/>
        </w:rPr>
        <w:t xml:space="preserve"> </w:t>
      </w:r>
    </w:p>
    <w:p w14:paraId="7EE3AF7E" w14:textId="77777777" w:rsidR="009D7C08" w:rsidRPr="00C75B38" w:rsidRDefault="009D7C08" w:rsidP="009D7C08">
      <w:pPr>
        <w:ind w:left="720"/>
        <w:rPr>
          <w:rFonts w:ascii="Arial" w:hAnsi="Arial" w:cs="Arial"/>
          <w:b/>
          <w:color w:val="000000"/>
        </w:rPr>
      </w:pPr>
    </w:p>
    <w:p w14:paraId="7FD0714D" w14:textId="1DEA184B" w:rsidR="009D7C08" w:rsidRPr="00C75B38" w:rsidRDefault="00CE6898" w:rsidP="009D7C08">
      <w:pPr>
        <w:ind w:left="720"/>
        <w:rPr>
          <w:rFonts w:ascii="Arial" w:hAnsi="Arial" w:cs="Arial"/>
        </w:rPr>
      </w:pPr>
      <w:r w:rsidRPr="00C75B38">
        <w:rPr>
          <w:rFonts w:ascii="Arial" w:hAnsi="Arial" w:cs="Arial"/>
          <w:color w:val="000000"/>
        </w:rPr>
        <w:t xml:space="preserve">I am writing to advise you of a potential safety issue with Steelcase </w:t>
      </w:r>
      <w:r w:rsidR="000A6E91">
        <w:rPr>
          <w:rFonts w:ascii="Arial" w:hAnsi="Arial" w:cs="Arial"/>
          <w:color w:val="000000"/>
        </w:rPr>
        <w:t xml:space="preserve">Campfire </w:t>
      </w:r>
      <w:r w:rsidR="0035150A">
        <w:rPr>
          <w:rFonts w:ascii="Arial" w:hAnsi="Arial" w:cs="Arial"/>
          <w:color w:val="000000"/>
        </w:rPr>
        <w:t>Big Tables</w:t>
      </w:r>
      <w:r w:rsidRPr="00C75B38">
        <w:rPr>
          <w:rFonts w:ascii="Arial" w:hAnsi="Arial" w:cs="Arial"/>
          <w:color w:val="000000"/>
        </w:rPr>
        <w:t xml:space="preserve">. </w:t>
      </w:r>
      <w:r w:rsidR="009D7C08" w:rsidRPr="00C75B38">
        <w:rPr>
          <w:rFonts w:ascii="Arial" w:hAnsi="Arial" w:cs="Arial"/>
          <w:color w:val="000000"/>
        </w:rPr>
        <w:t xml:space="preserve">Steelcase has identified a flaw related to </w:t>
      </w:r>
      <w:r w:rsidR="0035150A">
        <w:rPr>
          <w:rFonts w:ascii="Arial" w:hAnsi="Arial" w:cs="Arial"/>
          <w:color w:val="000000"/>
        </w:rPr>
        <w:t xml:space="preserve">fasteners that can lead to separation of elements of the table and ultimately collapse of the table.  </w:t>
      </w:r>
      <w:r w:rsidR="009D7C08" w:rsidRPr="00C75B38">
        <w:rPr>
          <w:rFonts w:ascii="Arial" w:hAnsi="Arial" w:cs="Arial"/>
        </w:rPr>
        <w:t xml:space="preserve">This issue affects </w:t>
      </w:r>
      <w:r w:rsidR="0035150A">
        <w:rPr>
          <w:rFonts w:ascii="Arial" w:hAnsi="Arial" w:cs="Arial"/>
        </w:rPr>
        <w:t xml:space="preserve">all Big Tables </w:t>
      </w:r>
      <w:r w:rsidR="000A6E91">
        <w:rPr>
          <w:rFonts w:ascii="Arial" w:hAnsi="Arial" w:cs="Arial"/>
        </w:rPr>
        <w:t xml:space="preserve">manufactured in Asia Pacific that were </w:t>
      </w:r>
      <w:r w:rsidR="009D7C08" w:rsidRPr="00C75B38">
        <w:rPr>
          <w:rFonts w:ascii="Arial" w:hAnsi="Arial" w:cs="Arial"/>
        </w:rPr>
        <w:t xml:space="preserve">delivered </w:t>
      </w:r>
      <w:r w:rsidR="00EB354F">
        <w:rPr>
          <w:rFonts w:ascii="Arial" w:hAnsi="Arial" w:cs="Arial"/>
        </w:rPr>
        <w:t xml:space="preserve">prior to March </w:t>
      </w:r>
      <w:r w:rsidR="00172AA5">
        <w:rPr>
          <w:rFonts w:ascii="Arial" w:hAnsi="Arial" w:cs="Arial"/>
        </w:rPr>
        <w:t>30</w:t>
      </w:r>
      <w:r w:rsidR="00172AA5" w:rsidRPr="00EB354F">
        <w:rPr>
          <w:rFonts w:ascii="Arial" w:hAnsi="Arial" w:cs="Arial"/>
          <w:vertAlign w:val="superscript"/>
        </w:rPr>
        <w:t>th,</w:t>
      </w:r>
      <w:r w:rsidR="00EB354F">
        <w:rPr>
          <w:rFonts w:ascii="Arial" w:hAnsi="Arial" w:cs="Arial"/>
        </w:rPr>
        <w:t xml:space="preserve"> 2018.</w:t>
      </w:r>
    </w:p>
    <w:p w14:paraId="7A979E5D" w14:textId="77777777" w:rsidR="009D7C08" w:rsidRPr="00C75B38" w:rsidRDefault="009D7C08" w:rsidP="009D7C08">
      <w:pPr>
        <w:ind w:firstLine="720"/>
        <w:rPr>
          <w:rFonts w:ascii="Arial" w:hAnsi="Arial" w:cs="Arial"/>
          <w:color w:val="000000"/>
        </w:rPr>
      </w:pPr>
    </w:p>
    <w:p w14:paraId="25A35EAE" w14:textId="7582065D" w:rsidR="009D7C08" w:rsidRPr="00C75B38" w:rsidRDefault="0035150A" w:rsidP="009D7C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some cases, the cam lock hardware that secures the vertical center panel to the end panels of the table can loosen, creating gaps in those join</w:t>
      </w:r>
      <w:r w:rsidR="004B3CEA">
        <w:rPr>
          <w:rFonts w:ascii="Arial" w:hAnsi="Arial" w:cs="Arial"/>
        </w:rPr>
        <w:t>t</w:t>
      </w:r>
      <w:r>
        <w:rPr>
          <w:rFonts w:ascii="Arial" w:hAnsi="Arial" w:cs="Arial"/>
        </w:rPr>
        <w:t>s.  With use over time or imp</w:t>
      </w:r>
      <w:r w:rsidR="000A6E91">
        <w:rPr>
          <w:rFonts w:ascii="Arial" w:hAnsi="Arial" w:cs="Arial"/>
        </w:rPr>
        <w:t>roper movement of the table, the</w:t>
      </w:r>
      <w:r>
        <w:rPr>
          <w:rFonts w:ascii="Arial" w:hAnsi="Arial" w:cs="Arial"/>
        </w:rPr>
        <w:t xml:space="preserve"> gaps can to lead full separation of the table elements and collapse of the table</w:t>
      </w:r>
      <w:r w:rsidR="000A6E91">
        <w:rPr>
          <w:rFonts w:ascii="Arial" w:hAnsi="Arial" w:cs="Arial"/>
        </w:rPr>
        <w:t>.</w:t>
      </w:r>
      <w:r w:rsidR="009D7C08" w:rsidRPr="00C75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a collapse occurred while someone was using the</w:t>
      </w:r>
      <w:r w:rsidR="004B3CEA">
        <w:rPr>
          <w:rFonts w:ascii="Arial" w:hAnsi="Arial" w:cs="Arial"/>
        </w:rPr>
        <w:t xml:space="preserve"> table,</w:t>
      </w:r>
      <w:r w:rsidR="000A6E91">
        <w:rPr>
          <w:rFonts w:ascii="Arial" w:hAnsi="Arial" w:cs="Arial"/>
        </w:rPr>
        <w:t xml:space="preserve"> user</w:t>
      </w:r>
      <w:r w:rsidR="004B3CE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could be injured</w:t>
      </w:r>
      <w:r w:rsidR="009D7C08" w:rsidRPr="00C75B38">
        <w:rPr>
          <w:rFonts w:ascii="Arial" w:hAnsi="Arial" w:cs="Arial"/>
        </w:rPr>
        <w:t>.</w:t>
      </w:r>
    </w:p>
    <w:p w14:paraId="07740DA9" w14:textId="77777777" w:rsidR="009D7C08" w:rsidRPr="00C75B38" w:rsidRDefault="009D7C08" w:rsidP="009D7C08">
      <w:pPr>
        <w:rPr>
          <w:rFonts w:ascii="Arial" w:hAnsi="Arial" w:cs="Arial"/>
        </w:rPr>
      </w:pPr>
    </w:p>
    <w:p w14:paraId="55ED52F4" w14:textId="717BAA2F" w:rsidR="009D7C08" w:rsidRPr="00C75B38" w:rsidRDefault="009D7C08" w:rsidP="009D7C08">
      <w:pPr>
        <w:ind w:left="720"/>
        <w:rPr>
          <w:rFonts w:ascii="Arial" w:hAnsi="Arial" w:cs="Arial"/>
        </w:rPr>
      </w:pPr>
      <w:r w:rsidRPr="00C75B38">
        <w:rPr>
          <w:rFonts w:ascii="Arial" w:hAnsi="Arial" w:cs="Arial"/>
        </w:rPr>
        <w:t xml:space="preserve">In order to minimize any risk to </w:t>
      </w:r>
      <w:r w:rsidR="00CE6898" w:rsidRPr="00C75B38">
        <w:rPr>
          <w:rFonts w:ascii="Arial" w:hAnsi="Arial" w:cs="Arial"/>
        </w:rPr>
        <w:t>y</w:t>
      </w:r>
      <w:r w:rsidRPr="00C75B38">
        <w:rPr>
          <w:rFonts w:ascii="Arial" w:hAnsi="Arial" w:cs="Arial"/>
        </w:rPr>
        <w:t xml:space="preserve">our </w:t>
      </w:r>
      <w:r w:rsidR="00CE6898" w:rsidRPr="00C75B38">
        <w:rPr>
          <w:rFonts w:ascii="Arial" w:hAnsi="Arial" w:cs="Arial"/>
        </w:rPr>
        <w:t xml:space="preserve">employees, Steelcase is </w:t>
      </w:r>
      <w:r w:rsidRPr="00C75B38">
        <w:rPr>
          <w:rFonts w:ascii="Arial" w:hAnsi="Arial" w:cs="Arial"/>
        </w:rPr>
        <w:t xml:space="preserve">initiating a process </w:t>
      </w:r>
      <w:r w:rsidR="0091783A">
        <w:rPr>
          <w:rFonts w:ascii="Arial" w:hAnsi="Arial" w:cs="Arial"/>
          <w:lang w:val="en-GB"/>
        </w:rPr>
        <w:t>attach caution labels</w:t>
      </w:r>
      <w:r w:rsidR="0091783A">
        <w:rPr>
          <w:rFonts w:ascii="Arial" w:hAnsi="Arial" w:cs="Arial"/>
          <w:lang w:val="en-GB"/>
        </w:rPr>
        <w:t xml:space="preserve"> and</w:t>
      </w:r>
      <w:bookmarkStart w:id="0" w:name="_GoBack"/>
      <w:bookmarkEnd w:id="0"/>
      <w:r w:rsidRPr="00C75B38">
        <w:rPr>
          <w:rFonts w:ascii="Arial" w:hAnsi="Arial" w:cs="Arial"/>
        </w:rPr>
        <w:t xml:space="preserve"> </w:t>
      </w:r>
      <w:r w:rsidR="0035150A">
        <w:rPr>
          <w:rFonts w:ascii="Arial" w:hAnsi="Arial" w:cs="Arial"/>
        </w:rPr>
        <w:t>ad</w:t>
      </w:r>
      <w:r w:rsidR="004D6462">
        <w:rPr>
          <w:rFonts w:ascii="Arial" w:hAnsi="Arial" w:cs="Arial"/>
        </w:rPr>
        <w:t>d b</w:t>
      </w:r>
      <w:r w:rsidR="0035150A">
        <w:rPr>
          <w:rFonts w:ascii="Arial" w:hAnsi="Arial" w:cs="Arial"/>
        </w:rPr>
        <w:t xml:space="preserve">rackets to the table to ensure that the fasteners cannot loosen and lead to separation of the table elements.  </w:t>
      </w:r>
      <w:r w:rsidRPr="00C75B38">
        <w:rPr>
          <w:rFonts w:ascii="Arial" w:hAnsi="Arial" w:cs="Arial"/>
        </w:rPr>
        <w:t xml:space="preserve">While that retrofit is pending, it is important that </w:t>
      </w:r>
      <w:r w:rsidR="00CE6898" w:rsidRPr="00C75B38">
        <w:rPr>
          <w:rFonts w:ascii="Arial" w:hAnsi="Arial" w:cs="Arial"/>
        </w:rPr>
        <w:t xml:space="preserve">you </w:t>
      </w:r>
      <w:r w:rsidR="0035150A">
        <w:rPr>
          <w:rFonts w:ascii="Arial" w:hAnsi="Arial" w:cs="Arial"/>
        </w:rPr>
        <w:t xml:space="preserve">inspect </w:t>
      </w:r>
      <w:r w:rsidR="004B3CEA">
        <w:rPr>
          <w:rFonts w:ascii="Arial" w:hAnsi="Arial" w:cs="Arial"/>
        </w:rPr>
        <w:t>your</w:t>
      </w:r>
      <w:r w:rsidR="0035150A">
        <w:rPr>
          <w:rFonts w:ascii="Arial" w:hAnsi="Arial" w:cs="Arial"/>
        </w:rPr>
        <w:t xml:space="preserve"> Big Tables to confirm that </w:t>
      </w:r>
      <w:r w:rsidR="000A6E91">
        <w:rPr>
          <w:rFonts w:ascii="Arial" w:hAnsi="Arial" w:cs="Arial"/>
        </w:rPr>
        <w:t xml:space="preserve">there are no gaps between the table elements.  </w:t>
      </w:r>
      <w:r w:rsidR="008B1AB7">
        <w:rPr>
          <w:rFonts w:ascii="Arial" w:hAnsi="Arial" w:cs="Arial"/>
        </w:rPr>
        <w:t>Moving the tables by pulling them can cause or worsen such gaps – please do not move the tables once installed without professional installers</w:t>
      </w:r>
      <w:r w:rsidR="004B3CEA">
        <w:rPr>
          <w:rFonts w:ascii="Arial" w:hAnsi="Arial" w:cs="Arial"/>
        </w:rPr>
        <w:t>’</w:t>
      </w:r>
      <w:r w:rsidR="008B1AB7">
        <w:rPr>
          <w:rFonts w:ascii="Arial" w:hAnsi="Arial" w:cs="Arial"/>
        </w:rPr>
        <w:t xml:space="preserve"> assistance.  </w:t>
      </w:r>
      <w:r w:rsidR="000A6E91">
        <w:rPr>
          <w:rFonts w:ascii="Arial" w:hAnsi="Arial" w:cs="Arial"/>
        </w:rPr>
        <w:t>If there are such gaps, please stop using the table and contact us at the number below</w:t>
      </w:r>
      <w:r w:rsidR="00CE6898" w:rsidRPr="00C75B38">
        <w:rPr>
          <w:rFonts w:ascii="Arial" w:hAnsi="Arial" w:cs="Arial"/>
        </w:rPr>
        <w:t>.</w:t>
      </w:r>
      <w:r w:rsidR="008B1AB7">
        <w:rPr>
          <w:rFonts w:ascii="Arial" w:hAnsi="Arial" w:cs="Arial"/>
        </w:rPr>
        <w:t xml:space="preserve">  </w:t>
      </w:r>
    </w:p>
    <w:p w14:paraId="2CA584BF" w14:textId="77777777" w:rsidR="009D7C08" w:rsidRPr="00C75B38" w:rsidRDefault="009D7C08" w:rsidP="009D7C08">
      <w:pPr>
        <w:rPr>
          <w:rFonts w:ascii="Arial" w:hAnsi="Arial" w:cs="Arial"/>
        </w:rPr>
      </w:pPr>
    </w:p>
    <w:p w14:paraId="64E252C6" w14:textId="0DB64FAE" w:rsidR="009D7C08" w:rsidRPr="00C75B38" w:rsidRDefault="009D7C08" w:rsidP="009D7C08">
      <w:pPr>
        <w:ind w:left="720" w:right="-18"/>
        <w:rPr>
          <w:rFonts w:ascii="Arial" w:hAnsi="Arial" w:cs="Arial"/>
          <w:color w:val="000000"/>
        </w:rPr>
      </w:pPr>
      <w:r w:rsidRPr="00C75B38">
        <w:rPr>
          <w:rFonts w:ascii="Arial" w:hAnsi="Arial" w:cs="Arial"/>
          <w:color w:val="000000"/>
        </w:rPr>
        <w:t xml:space="preserve">We apologize for any inconvenience this issue may cause and appreciate your support as we work </w:t>
      </w:r>
      <w:r w:rsidR="00CE6898" w:rsidRPr="00C75B38">
        <w:rPr>
          <w:rFonts w:ascii="Arial" w:hAnsi="Arial" w:cs="Arial"/>
          <w:color w:val="000000"/>
        </w:rPr>
        <w:t xml:space="preserve">with Steelcase to resolve </w:t>
      </w:r>
      <w:r w:rsidRPr="00C75B38">
        <w:rPr>
          <w:rFonts w:ascii="Arial" w:hAnsi="Arial" w:cs="Arial"/>
          <w:color w:val="000000"/>
        </w:rPr>
        <w:t>this issue.</w:t>
      </w:r>
    </w:p>
    <w:p w14:paraId="598E6965" w14:textId="77777777" w:rsidR="009D7C08" w:rsidRPr="00C75B38" w:rsidRDefault="009D7C08" w:rsidP="009D7C08">
      <w:pPr>
        <w:ind w:right="-18"/>
        <w:rPr>
          <w:rFonts w:ascii="Arial" w:hAnsi="Arial" w:cs="Arial"/>
          <w:color w:val="000000"/>
        </w:rPr>
      </w:pPr>
    </w:p>
    <w:p w14:paraId="476E1E02" w14:textId="77777777" w:rsidR="009D7C08" w:rsidRPr="00C75B38" w:rsidRDefault="009D7C08" w:rsidP="009D7C08">
      <w:pPr>
        <w:ind w:left="720" w:right="-18"/>
        <w:rPr>
          <w:rFonts w:ascii="Arial" w:hAnsi="Arial" w:cs="Arial"/>
          <w:color w:val="000000"/>
        </w:rPr>
      </w:pPr>
    </w:p>
    <w:p w14:paraId="66821628" w14:textId="77777777" w:rsidR="009D7C08" w:rsidRPr="00C75B38" w:rsidRDefault="009D7C08" w:rsidP="009D7C08">
      <w:pPr>
        <w:ind w:left="720" w:right="-18"/>
        <w:rPr>
          <w:rFonts w:ascii="Arial" w:hAnsi="Arial" w:cs="Arial"/>
          <w:color w:val="000000"/>
        </w:rPr>
      </w:pPr>
      <w:r w:rsidRPr="00C75B38">
        <w:rPr>
          <w:rFonts w:ascii="Arial" w:hAnsi="Arial" w:cs="Arial"/>
          <w:color w:val="000000"/>
        </w:rPr>
        <w:t>Sincerely,</w:t>
      </w:r>
    </w:p>
    <w:p w14:paraId="2798D7CC" w14:textId="77777777" w:rsidR="009D7C08" w:rsidRPr="0011203A" w:rsidRDefault="009D7C08" w:rsidP="009D7C08">
      <w:pPr>
        <w:ind w:left="720" w:right="-18"/>
        <w:rPr>
          <w:rFonts w:ascii="Arial" w:hAnsi="Arial" w:cs="Arial"/>
          <w:color w:val="000000"/>
          <w:sz w:val="24"/>
          <w:szCs w:val="24"/>
        </w:rPr>
      </w:pPr>
    </w:p>
    <w:p w14:paraId="2D9B69BA" w14:textId="77777777" w:rsidR="009D7C08" w:rsidRPr="0011203A" w:rsidRDefault="009D7C08" w:rsidP="009D7C08">
      <w:pPr>
        <w:ind w:left="720" w:right="-18"/>
        <w:rPr>
          <w:rFonts w:ascii="Arial" w:hAnsi="Arial" w:cs="Arial"/>
          <w:color w:val="000000"/>
          <w:sz w:val="24"/>
          <w:szCs w:val="24"/>
        </w:rPr>
      </w:pPr>
    </w:p>
    <w:p w14:paraId="3E33DC63" w14:textId="309D91EF" w:rsidR="00DC1113" w:rsidRDefault="000A6E91">
      <w:r>
        <w:tab/>
        <w:t>[dealer</w:t>
      </w:r>
      <w:r w:rsidR="00EB354F">
        <w:t xml:space="preserve"> manager/ Steelcase Sales responsible</w:t>
      </w:r>
      <w:r>
        <w:t>]</w:t>
      </w:r>
    </w:p>
    <w:sectPr w:rsidR="00DC1113" w:rsidSect="0096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08"/>
    <w:rsid w:val="000852FD"/>
    <w:rsid w:val="000A6E91"/>
    <w:rsid w:val="000D0170"/>
    <w:rsid w:val="00172AA5"/>
    <w:rsid w:val="00292AC7"/>
    <w:rsid w:val="0035150A"/>
    <w:rsid w:val="0040285C"/>
    <w:rsid w:val="004B3CEA"/>
    <w:rsid w:val="004D6462"/>
    <w:rsid w:val="00620378"/>
    <w:rsid w:val="00805F41"/>
    <w:rsid w:val="008907C9"/>
    <w:rsid w:val="008B1AB7"/>
    <w:rsid w:val="0091783A"/>
    <w:rsid w:val="00964678"/>
    <w:rsid w:val="009C654C"/>
    <w:rsid w:val="009D7C08"/>
    <w:rsid w:val="009F7170"/>
    <w:rsid w:val="00AE5645"/>
    <w:rsid w:val="00B26D1E"/>
    <w:rsid w:val="00C75B38"/>
    <w:rsid w:val="00CE6898"/>
    <w:rsid w:val="00EB354F"/>
    <w:rsid w:val="00EB6AAE"/>
    <w:rsid w:val="00F20314"/>
    <w:rsid w:val="00F70D75"/>
    <w:rsid w:val="00FB30BC"/>
    <w:rsid w:val="00F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8F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C08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D7C08"/>
    <w:pPr>
      <w:keepNext/>
      <w:outlineLvl w:val="1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7C08"/>
    <w:rPr>
      <w:rFonts w:ascii="Arial" w:eastAsia="Times New Roman" w:hAnsi="Arial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James</dc:creator>
  <cp:keywords/>
  <dc:description/>
  <cp:lastModifiedBy>CHAN, Alicia</cp:lastModifiedBy>
  <cp:revision>3</cp:revision>
  <cp:lastPrinted>2017-11-15T19:32:00Z</cp:lastPrinted>
  <dcterms:created xsi:type="dcterms:W3CDTF">2018-08-30T06:29:00Z</dcterms:created>
  <dcterms:modified xsi:type="dcterms:W3CDTF">2018-08-30T07:16:00Z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724184db-d399-4b92-85a9-cedb4f33dcac</vt:lpwstr>
  </property>
  <property fmtid="{D5CDD505-2E9C-101B-9397-08002B2CF9AE}" pid="3" name="Jive_LatestUserAccountName">
    <vt:lpwstr>clabaza</vt:lpwstr>
  </property>
  <property fmtid="{D5CDD505-2E9C-101B-9397-08002B2CF9AE}" pid="4" name="Jive_VersionGuid">
    <vt:lpwstr>f8b2cf9e-5f7a-453e-82d5-9617ac8625cf</vt:lpwstr>
  </property>
  <property fmtid="{D5CDD505-2E9C-101B-9397-08002B2CF9AE}" pid="5" name="Offisync_ProviderInitializationData">
    <vt:lpwstr>https://village.steelcase.com</vt:lpwstr>
  </property>
  <property fmtid="{D5CDD505-2E9C-101B-9397-08002B2CF9AE}" pid="6" name="Offisync_UniqueId">
    <vt:lpwstr>49831</vt:lpwstr>
  </property>
  <property fmtid="{D5CDD505-2E9C-101B-9397-08002B2CF9AE}" pid="7" name="Offisync_UpdateToken">
    <vt:lpwstr>2</vt:lpwstr>
  </property>
</Properties>
</file>